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0541" w:rsidR="00DF6BB2" w:rsidP="001B54F7" w:rsidRDefault="0032435B" w14:paraId="1a3a783" w14:textId="1a3a783">
      <w:pPr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290541">
        <w:rPr>
          <w:rFonts w:ascii="Arial" w:hAnsi="Arial" w:cs="Arial"/>
          <w:szCs w:val="24"/>
          <w:lang w:val="hr-HR"/>
        </w:rPr>
        <w:t xml:space="preserve">  </w:t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</w:r>
      <w:r w:rsidR="00BB2007">
        <w:rPr>
          <w:rFonts w:ascii="Arial" w:hAnsi="Arial" w:cs="Arial"/>
          <w:szCs w:val="24"/>
          <w:lang w:val="hr-HR"/>
        </w:rPr>
        <w:tab/>
        <w:t xml:space="preserve">   </w:t>
      </w:r>
      <w:r w:rsidR="005B7718">
        <w:rPr>
          <w:rFonts w:ascii="Arial" w:hAnsi="Arial" w:cs="Arial"/>
          <w:szCs w:val="24"/>
          <w:lang w:val="hr-HR"/>
        </w:rPr>
        <w:tab/>
      </w:r>
      <w:r w:rsidR="00863164">
        <w:rPr>
          <w:rFonts w:ascii="Arial" w:hAnsi="Arial" w:cs="Arial"/>
          <w:szCs w:val="24"/>
          <w:lang w:val="hr-HR"/>
        </w:rPr>
        <w:t xml:space="preserve">        </w:t>
      </w:r>
      <w:r w:rsidRPr="00290541">
        <w:rPr>
          <w:rFonts w:ascii="Arial" w:hAnsi="Arial" w:cs="Arial"/>
          <w:szCs w:val="24"/>
          <w:lang w:val="hr-HR"/>
        </w:rPr>
        <w:t xml:space="preserve"> </w:t>
      </w:r>
      <w:r w:rsidRPr="00290541" w:rsidR="00A914C8">
        <w:rPr>
          <w:rFonts w:ascii="Arial" w:hAnsi="Arial" w:cs="Arial"/>
          <w:szCs w:val="24"/>
          <w:lang w:val="hr-HR"/>
        </w:rPr>
        <w:t xml:space="preserve">  </w:t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  <w:t xml:space="preserve">   </w:t>
      </w:r>
      <w:r w:rsidR="00A914C8">
        <w:rPr>
          <w:rFonts w:ascii="Arial" w:hAnsi="Arial" w:cs="Arial"/>
          <w:szCs w:val="24"/>
          <w:lang w:val="hr-HR"/>
        </w:rPr>
        <w:tab/>
        <w:t xml:space="preserve">        </w:t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</w:r>
      <w:r w:rsidR="00A914C8">
        <w:rPr>
          <w:rFonts w:ascii="Arial" w:hAnsi="Arial" w:cs="Arial"/>
          <w:szCs w:val="24"/>
          <w:lang w:val="hr-HR"/>
        </w:rPr>
        <w:tab/>
        <w:t xml:space="preserve">    </w:t>
      </w:r>
      <w:r w:rsidRPr="00290541" w:rsidR="00A914C8">
        <w:rPr>
          <w:rFonts w:ascii="Arial" w:hAnsi="Arial" w:cs="Arial"/>
          <w:szCs w:val="24"/>
          <w:lang w:val="hr-HR"/>
        </w:rPr>
        <w:t xml:space="preserve"> </w:t>
      </w:r>
      <w:r w:rsidR="00DA011B">
        <w:rPr>
          <w:rFonts w:ascii="Arial" w:hAnsi="Arial" w:cs="Arial"/>
          <w:szCs w:val="24"/>
          <w:lang w:val="hr-HR"/>
        </w:rPr>
        <w:t xml:space="preserve">     </w:t>
      </w:r>
      <w:r w:rsidR="00082C40">
        <w:rPr>
          <w:rFonts w:ascii="Arial" w:hAnsi="Arial" w:cs="Arial"/>
          <w:szCs w:val="24"/>
          <w:lang w:val="hr-HR"/>
        </w:rPr>
        <w:t xml:space="preserve">  </w:t>
      </w:r>
      <w:r w:rsidR="00A914C8">
        <w:rPr>
          <w:rFonts w:ascii="Arial" w:hAnsi="Arial" w:cs="Arial"/>
          <w:szCs w:val="24"/>
          <w:lang w:val="hr-HR"/>
        </w:rPr>
        <w:t>Poslovni b</w:t>
      </w:r>
      <w:r w:rsidR="00FB5E54">
        <w:rPr>
          <w:rFonts w:ascii="Arial" w:hAnsi="Arial" w:cs="Arial"/>
          <w:szCs w:val="24"/>
          <w:lang w:val="hr-HR"/>
        </w:rPr>
        <w:t>roj: S</w:t>
      </w:r>
      <w:r w:rsidRPr="00290541" w:rsidR="00A914C8">
        <w:rPr>
          <w:rFonts w:ascii="Arial" w:hAnsi="Arial" w:cs="Arial"/>
          <w:szCs w:val="24"/>
          <w:lang w:val="hr-HR"/>
        </w:rPr>
        <w:t>t-</w:t>
      </w:r>
      <w:r w:rsidR="00E243ED">
        <w:rPr>
          <w:rFonts w:ascii="Arial" w:hAnsi="Arial" w:cs="Arial"/>
          <w:szCs w:val="24"/>
          <w:lang w:val="hr-HR"/>
        </w:rPr>
        <w:t>947/</w:t>
      </w:r>
      <w:r w:rsidR="007C2C91">
        <w:rPr>
          <w:rFonts w:ascii="Arial" w:hAnsi="Arial" w:cs="Arial"/>
          <w:szCs w:val="24"/>
          <w:lang w:val="hr-HR"/>
        </w:rPr>
        <w:t>2023-</w:t>
      </w:r>
      <w:r w:rsidR="009C2821">
        <w:rPr>
          <w:rFonts w:ascii="Arial" w:hAnsi="Arial" w:cs="Arial"/>
          <w:szCs w:val="24"/>
          <w:lang w:val="hr-HR"/>
        </w:rPr>
        <w:t>257</w:t>
      </w:r>
    </w:p>
    <w:p w:rsidRPr="0029054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290541">
        <w:rPr>
          <w:rFonts w:ascii="Arial" w:hAnsi="Arial" w:cs="Arial"/>
          <w:szCs w:val="24"/>
          <w:lang w:val="hr-HR"/>
        </w:rPr>
        <w:t>Z A P I S N I K</w:t>
      </w:r>
    </w:p>
    <w:p w:rsidRPr="00290541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</w:t>
      </w:r>
      <w:r w:rsidRPr="00290541">
        <w:rPr>
          <w:rFonts w:ascii="Arial" w:hAnsi="Arial" w:cs="Arial"/>
          <w:szCs w:val="24"/>
          <w:lang w:val="hr-HR"/>
        </w:rPr>
        <w:t>d</w:t>
      </w:r>
      <w:r>
        <w:rPr>
          <w:rFonts w:ascii="Arial" w:hAnsi="Arial" w:cs="Arial"/>
          <w:szCs w:val="24"/>
          <w:lang w:val="hr-HR"/>
        </w:rPr>
        <w:t xml:space="preserve"> </w:t>
      </w:r>
      <w:r w:rsidR="00DC10B5">
        <w:rPr>
          <w:rFonts w:ascii="Arial" w:hAnsi="Arial" w:cs="Arial"/>
          <w:szCs w:val="24"/>
          <w:lang w:val="hr-HR"/>
        </w:rPr>
        <w:t>14. travnja</w:t>
      </w:r>
      <w:r w:rsidR="00257A9F">
        <w:rPr>
          <w:rFonts w:ascii="Arial" w:hAnsi="Arial" w:cs="Arial"/>
          <w:szCs w:val="24"/>
          <w:lang w:val="hr-HR"/>
        </w:rPr>
        <w:t xml:space="preserve"> </w:t>
      </w:r>
      <w:r w:rsidRPr="00290541">
        <w:rPr>
          <w:rFonts w:ascii="Arial" w:hAnsi="Arial" w:cs="Arial"/>
          <w:szCs w:val="24"/>
          <w:lang w:val="hr-HR"/>
        </w:rPr>
        <w:t>202</w:t>
      </w:r>
      <w:r w:rsidR="00DC10B5">
        <w:rPr>
          <w:rFonts w:ascii="Arial" w:hAnsi="Arial" w:cs="Arial"/>
          <w:szCs w:val="24"/>
          <w:lang w:val="hr-HR"/>
        </w:rPr>
        <w:t>6</w:t>
      </w:r>
      <w:r w:rsidRPr="00290541">
        <w:rPr>
          <w:rFonts w:ascii="Arial" w:hAnsi="Arial" w:cs="Arial"/>
          <w:szCs w:val="24"/>
          <w:lang w:val="hr-HR"/>
        </w:rPr>
        <w:t>.</w:t>
      </w:r>
    </w:p>
    <w:p w:rsidRPr="00F23D3D" w:rsidR="00EA14DD" w:rsidP="00F339E7" w:rsidRDefault="009829D3">
      <w:pPr>
        <w:jc w:val="center"/>
        <w:rPr>
          <w:rFonts w:ascii="Arial" w:hAnsi="Arial" w:cs="Arial"/>
          <w:szCs w:val="24"/>
          <w:lang w:val="hr-HR"/>
        </w:rPr>
      </w:pPr>
      <w:r w:rsidRPr="00F23D3D">
        <w:rPr>
          <w:rFonts w:ascii="Arial" w:hAnsi="Arial" w:cs="Arial"/>
          <w:szCs w:val="24"/>
          <w:lang w:val="hr-HR"/>
        </w:rPr>
        <w:t>o održano</w:t>
      </w:r>
      <w:r w:rsidR="007F7482">
        <w:rPr>
          <w:rFonts w:ascii="Arial" w:hAnsi="Arial" w:cs="Arial"/>
          <w:szCs w:val="24"/>
          <w:lang w:val="hr-HR"/>
        </w:rPr>
        <w:t>m</w:t>
      </w:r>
      <w:r w:rsidRPr="00F23D3D">
        <w:rPr>
          <w:rFonts w:ascii="Arial" w:hAnsi="Arial" w:cs="Arial"/>
          <w:szCs w:val="24"/>
          <w:lang w:val="hr-HR"/>
        </w:rPr>
        <w:t xml:space="preserve"> </w:t>
      </w:r>
      <w:r w:rsidR="00DC10B5">
        <w:rPr>
          <w:rFonts w:ascii="Arial" w:hAnsi="Arial" w:cs="Arial"/>
          <w:szCs w:val="24"/>
          <w:lang w:val="hr-HR"/>
        </w:rPr>
        <w:t xml:space="preserve">završnom </w:t>
      </w:r>
      <w:r w:rsidRPr="00F23D3D" w:rsidR="00A33300">
        <w:rPr>
          <w:rFonts w:ascii="Arial" w:hAnsi="Arial" w:cs="Arial"/>
        </w:rPr>
        <w:t>ročišt</w:t>
      </w:r>
      <w:r w:rsidR="007F7482">
        <w:rPr>
          <w:rFonts w:ascii="Arial" w:hAnsi="Arial" w:cs="Arial"/>
        </w:rPr>
        <w:t>u</w:t>
      </w:r>
      <w:r w:rsidRPr="00F23D3D" w:rsidR="00A33300">
        <w:rPr>
          <w:rFonts w:ascii="Arial" w:hAnsi="Arial" w:cs="Arial"/>
        </w:rPr>
        <w:t xml:space="preserve"> </w:t>
      </w:r>
    </w:p>
    <w:p w:rsidR="0000521F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F23D3D">
        <w:rPr>
          <w:rFonts w:ascii="Arial" w:hAnsi="Arial" w:cs="Arial"/>
          <w:szCs w:val="24"/>
          <w:lang w:val="hr-HR"/>
        </w:rPr>
        <w:t xml:space="preserve"> kod Trgovačkog suda u Osijeku, Stalna</w:t>
      </w:r>
      <w:r w:rsidRPr="00290541">
        <w:rPr>
          <w:rFonts w:ascii="Arial" w:hAnsi="Arial" w:cs="Arial"/>
          <w:szCs w:val="24"/>
          <w:lang w:val="hr-HR"/>
        </w:rPr>
        <w:t xml:space="preserve"> služba u Slavonskom Brodu</w:t>
      </w:r>
    </w:p>
    <w:p w:rsidR="00C34F64" w:rsidP="00A914C8" w:rsidRDefault="00C34F64">
      <w:pPr>
        <w:jc w:val="center"/>
        <w:rPr>
          <w:rFonts w:ascii="Arial" w:hAnsi="Arial" w:cs="Arial"/>
          <w:szCs w:val="24"/>
          <w:lang w:val="hr-HR"/>
        </w:rPr>
      </w:pPr>
    </w:p>
    <w:p w:rsidR="007C2C91" w:rsidP="007C2C91" w:rsidRDefault="00A914C8">
      <w:pPr>
        <w:ind w:left="4248"/>
        <w:rPr>
          <w:rFonts w:ascii="Arial" w:hAnsi="Arial" w:cs="Arial"/>
          <w:szCs w:val="24"/>
        </w:rPr>
      </w:pPr>
      <w:r w:rsidRPr="008F5186">
        <w:rPr>
          <w:rFonts w:ascii="Arial" w:hAnsi="Arial" w:cs="Arial"/>
          <w:szCs w:val="24"/>
        </w:rPr>
        <w:t xml:space="preserve">Stečajni dužnik: </w:t>
      </w:r>
    </w:p>
    <w:p w:rsidR="00033B14" w:rsidP="006F6E47" w:rsidRDefault="00E243ED">
      <w:pPr>
        <w:overflowPunct/>
        <w:autoSpaceDE/>
        <w:autoSpaceDN/>
        <w:adjustRightInd/>
        <w:ind w:left="4248"/>
        <w:rPr>
          <w:rFonts w:ascii="Arial" w:hAnsi="Arial" w:cs="Arial"/>
          <w:szCs w:val="24"/>
          <w:lang w:val="hr-HR"/>
        </w:rPr>
      </w:pPr>
      <w:r w:rsidRPr="00E243ED">
        <w:rPr>
          <w:rFonts w:ascii="Arial" w:hAnsi="Arial" w:cs="Arial"/>
          <w:szCs w:val="24"/>
          <w:lang w:val="hr-HR"/>
        </w:rPr>
        <w:t>GM TRUCK d.o.o.</w:t>
      </w:r>
      <w:r w:rsidR="003F518F">
        <w:rPr>
          <w:rFonts w:ascii="Arial" w:hAnsi="Arial" w:cs="Arial"/>
          <w:szCs w:val="24"/>
          <w:lang w:val="hr-HR"/>
        </w:rPr>
        <w:t xml:space="preserve"> u stečaju</w:t>
      </w:r>
      <w:r w:rsidRPr="00910844" w:rsidR="00910844">
        <w:rPr>
          <w:rFonts w:ascii="Arial" w:hAnsi="Arial" w:cs="Arial"/>
          <w:szCs w:val="24"/>
          <w:lang w:val="hr-HR"/>
        </w:rPr>
        <w:t xml:space="preserve">, </w:t>
      </w:r>
      <w:r w:rsidRPr="00E243ED">
        <w:rPr>
          <w:rFonts w:ascii="Arial" w:hAnsi="Arial" w:cs="Arial"/>
          <w:szCs w:val="24"/>
          <w:lang w:val="hr-HR"/>
        </w:rPr>
        <w:t>Našice (Grad Našice)</w:t>
      </w:r>
      <w:r w:rsidRPr="00910844" w:rsidR="00910844">
        <w:rPr>
          <w:rFonts w:ascii="Arial" w:hAnsi="Arial" w:cs="Arial"/>
          <w:szCs w:val="24"/>
          <w:lang w:val="hr-HR"/>
        </w:rPr>
        <w:t xml:space="preserve">, </w:t>
      </w:r>
      <w:r w:rsidRPr="00E243ED">
        <w:rPr>
          <w:rFonts w:ascii="Arial" w:hAnsi="Arial" w:cs="Arial"/>
          <w:szCs w:val="24"/>
          <w:lang w:val="hr-HR"/>
        </w:rPr>
        <w:t>Ul</w:t>
      </w:r>
      <w:r w:rsidR="00C818A8">
        <w:rPr>
          <w:rFonts w:ascii="Arial" w:hAnsi="Arial" w:cs="Arial"/>
          <w:szCs w:val="24"/>
          <w:lang w:val="hr-HR"/>
        </w:rPr>
        <w:t>ica</w:t>
      </w:r>
      <w:r w:rsidRPr="00E243ED">
        <w:rPr>
          <w:rFonts w:ascii="Arial" w:hAnsi="Arial" w:cs="Arial"/>
          <w:szCs w:val="24"/>
          <w:lang w:val="hr-HR"/>
        </w:rPr>
        <w:t xml:space="preserve"> Lovre Matačića 17</w:t>
      </w:r>
      <w:r w:rsidRPr="00910844" w:rsidR="00910844">
        <w:rPr>
          <w:rFonts w:ascii="Arial" w:hAnsi="Arial" w:cs="Arial"/>
          <w:szCs w:val="24"/>
          <w:lang w:val="hr-HR"/>
        </w:rPr>
        <w:t>, OIB</w:t>
      </w:r>
      <w:r w:rsidR="00DF6BB2">
        <w:rPr>
          <w:rFonts w:ascii="Arial" w:hAnsi="Arial" w:cs="Arial"/>
          <w:szCs w:val="24"/>
          <w:lang w:val="hr-HR"/>
        </w:rPr>
        <w:t>:</w:t>
      </w:r>
      <w:r w:rsidRPr="00910844" w:rsidR="00910844">
        <w:rPr>
          <w:rFonts w:ascii="Arial" w:hAnsi="Arial" w:cs="Arial"/>
          <w:szCs w:val="24"/>
          <w:lang w:val="hr-HR"/>
        </w:rPr>
        <w:t xml:space="preserve"> </w:t>
      </w:r>
      <w:r w:rsidRPr="00E243ED" w:rsidR="00910844">
        <w:rPr>
          <w:rFonts w:ascii="Arial" w:hAnsi="Arial" w:cs="Arial"/>
          <w:szCs w:val="24"/>
          <w:lang w:val="hr-HR"/>
        </w:rPr>
        <w:t>08399139497</w:t>
      </w:r>
    </w:p>
    <w:p w:rsidRPr="00FF008E" w:rsidR="00A33300" w:rsidP="006F6E47" w:rsidRDefault="00A33300">
      <w:pPr>
        <w:overflowPunct/>
        <w:autoSpaceDE/>
        <w:autoSpaceDN/>
        <w:adjustRightInd/>
        <w:ind w:left="4248"/>
        <w:rPr>
          <w:rFonts w:ascii="Arial" w:hAnsi="Arial" w:cs="Arial"/>
          <w:szCs w:val="24"/>
          <w:lang w:val="hr-HR"/>
        </w:rPr>
      </w:pPr>
    </w:p>
    <w:p w:rsidRPr="007F55BC" w:rsidR="005E4472" w:rsidP="005E4472" w:rsidRDefault="005E4472">
      <w:pPr>
        <w:pStyle w:val="Bezproreda"/>
        <w:jc w:val="both"/>
        <w:rPr>
          <w:rFonts w:ascii="Arial" w:hAnsi="Arial" w:cs="Arial"/>
          <w:szCs w:val="24"/>
        </w:rPr>
      </w:pPr>
      <w:r w:rsidRPr="007F55BC">
        <w:rPr>
          <w:rFonts w:ascii="Arial" w:hAnsi="Arial" w:cs="Arial"/>
          <w:szCs w:val="24"/>
        </w:rPr>
        <w:t xml:space="preserve">Prisutni od suda:   </w:t>
      </w:r>
    </w:p>
    <w:p w:rsidRPr="007F55BC" w:rsidR="005E4472" w:rsidP="005E4472" w:rsidRDefault="005E4472">
      <w:pPr>
        <w:pStyle w:val="Bezproreda"/>
        <w:jc w:val="both"/>
        <w:rPr>
          <w:rFonts w:ascii="Arial" w:hAnsi="Arial" w:cs="Arial"/>
          <w:szCs w:val="24"/>
        </w:rPr>
      </w:pPr>
      <w:r w:rsidRPr="007F55BC">
        <w:rPr>
          <w:rFonts w:ascii="Arial" w:hAnsi="Arial" w:cs="Arial"/>
          <w:szCs w:val="24"/>
        </w:rPr>
        <w:t>Daniela Martini Maoduš, sutkinja</w:t>
      </w:r>
      <w:r w:rsidRPr="007F55BC">
        <w:rPr>
          <w:rFonts w:ascii="Arial" w:hAnsi="Arial" w:cs="Arial"/>
          <w:szCs w:val="24"/>
        </w:rPr>
        <w:tab/>
      </w:r>
    </w:p>
    <w:p w:rsidRPr="007F55BC" w:rsidR="005E4472" w:rsidP="005E4472" w:rsidRDefault="00DC10B5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Marija Đurin</w:t>
      </w:r>
      <w:r w:rsidRPr="007F55BC" w:rsidR="005E4472">
        <w:rPr>
          <w:rFonts w:ascii="Arial" w:hAnsi="Arial" w:cs="Arial"/>
          <w:szCs w:val="24"/>
        </w:rPr>
        <w:t xml:space="preserve">, zapisničarka                          </w:t>
      </w:r>
    </w:p>
    <w:p w:rsidRPr="007F55BC" w:rsidR="005E4472" w:rsidP="005E4472" w:rsidRDefault="005E4472">
      <w:pPr>
        <w:pStyle w:val="Bezproreda"/>
        <w:jc w:val="both"/>
        <w:rPr>
          <w:rFonts w:ascii="Arial" w:hAnsi="Arial" w:cs="Arial"/>
          <w:szCs w:val="24"/>
        </w:rPr>
      </w:pPr>
      <w:r w:rsidRPr="007F55BC">
        <w:rPr>
          <w:rFonts w:ascii="Arial" w:hAnsi="Arial" w:cs="Arial"/>
          <w:b/>
          <w:szCs w:val="24"/>
        </w:rPr>
        <w:t xml:space="preserve">                                                </w:t>
      </w:r>
    </w:p>
    <w:p w:rsidRPr="007F55BC" w:rsidR="005E4472" w:rsidP="005E4472" w:rsidRDefault="005E4472">
      <w:pPr>
        <w:pStyle w:val="Bezproreda"/>
        <w:jc w:val="both"/>
        <w:rPr>
          <w:rFonts w:ascii="Arial" w:hAnsi="Arial" w:cs="Arial"/>
          <w:szCs w:val="24"/>
        </w:rPr>
      </w:pPr>
      <w:r w:rsidRPr="007F55BC">
        <w:rPr>
          <w:rFonts w:ascii="Arial" w:hAnsi="Arial" w:cs="Arial"/>
          <w:szCs w:val="24"/>
        </w:rPr>
        <w:t>Vrijeme početka: u 1</w:t>
      </w:r>
      <w:r w:rsidR="00DC10B5">
        <w:rPr>
          <w:rFonts w:ascii="Arial" w:hAnsi="Arial" w:cs="Arial"/>
          <w:szCs w:val="24"/>
        </w:rPr>
        <w:t>2</w:t>
      </w:r>
      <w:r w:rsidRPr="007F55BC">
        <w:rPr>
          <w:rFonts w:ascii="Arial" w:hAnsi="Arial" w:cs="Arial"/>
          <w:szCs w:val="24"/>
        </w:rPr>
        <w:t xml:space="preserve">:00 sati </w:t>
      </w:r>
      <w:r w:rsidR="00D74930">
        <w:rPr>
          <w:rFonts w:ascii="Arial" w:hAnsi="Arial" w:cs="Arial"/>
          <w:szCs w:val="24"/>
        </w:rPr>
        <w:t>(stvarno vrijeme početka: u 12:15 sati)</w:t>
      </w:r>
    </w:p>
    <w:p w:rsidRPr="007F55BC" w:rsidR="005E4472" w:rsidP="005E4472" w:rsidRDefault="005E4472">
      <w:pPr>
        <w:pStyle w:val="Bezproreda"/>
        <w:jc w:val="both"/>
        <w:rPr>
          <w:rFonts w:ascii="Arial" w:hAnsi="Arial" w:cs="Arial"/>
          <w:szCs w:val="24"/>
        </w:rPr>
      </w:pPr>
    </w:p>
    <w:p w:rsidRPr="007F55BC" w:rsidR="005E4472" w:rsidP="005E4472" w:rsidRDefault="005E4472">
      <w:pPr>
        <w:pStyle w:val="Bezproreda"/>
        <w:jc w:val="both"/>
        <w:rPr>
          <w:rFonts w:ascii="Arial" w:hAnsi="Arial" w:cs="Arial"/>
          <w:szCs w:val="24"/>
        </w:rPr>
      </w:pPr>
      <w:r w:rsidRPr="007F55BC">
        <w:rPr>
          <w:rFonts w:ascii="Arial" w:hAnsi="Arial" w:cs="Arial"/>
          <w:szCs w:val="24"/>
        </w:rPr>
        <w:t>Utvrđuje se da su pristupili:</w:t>
      </w:r>
    </w:p>
    <w:p w:rsidRPr="007F55BC" w:rsidR="005E4472" w:rsidP="005E4472" w:rsidRDefault="005E4472">
      <w:pPr>
        <w:pStyle w:val="Bezproreda"/>
        <w:jc w:val="both"/>
        <w:rPr>
          <w:rFonts w:ascii="Arial" w:hAnsi="Arial" w:cs="Arial"/>
          <w:szCs w:val="24"/>
        </w:rPr>
      </w:pPr>
      <w:r w:rsidRPr="007F55BC">
        <w:rPr>
          <w:rFonts w:ascii="Arial" w:hAnsi="Arial" w:cs="Arial"/>
          <w:szCs w:val="24"/>
        </w:rPr>
        <w:t xml:space="preserve">Za dužnika: </w:t>
      </w:r>
      <w:r w:rsidR="003A0284">
        <w:rPr>
          <w:rFonts w:ascii="Arial" w:hAnsi="Arial" w:cs="Arial"/>
          <w:szCs w:val="24"/>
        </w:rPr>
        <w:t>nitko, dostava poziva uredno iskazana</w:t>
      </w:r>
    </w:p>
    <w:p w:rsidR="007713A9" w:rsidP="007713A9" w:rsidRDefault="005E4472">
      <w:pPr>
        <w:pStyle w:val="Bezproreda"/>
        <w:jc w:val="both"/>
        <w:rPr>
          <w:rFonts w:ascii="Arial" w:hAnsi="Arial" w:cs="Arial"/>
          <w:szCs w:val="24"/>
        </w:rPr>
      </w:pPr>
      <w:r w:rsidRPr="007F55BC">
        <w:rPr>
          <w:rFonts w:ascii="Arial" w:hAnsi="Arial" w:cs="Arial"/>
          <w:szCs w:val="24"/>
        </w:rPr>
        <w:t>Za razlučnog vjerovnika: Republika Hrvatska – za ŽDO, zamjenik Sibila Raumberger-Krištof</w:t>
      </w:r>
    </w:p>
    <w:p w:rsidRPr="003A0284" w:rsidR="003A0284" w:rsidP="007713A9" w:rsidRDefault="003A02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3A0284">
        <w:rPr>
          <w:rFonts w:ascii="Arial" w:hAnsi="Arial" w:cs="Arial"/>
          <w:szCs w:val="24"/>
        </w:rPr>
        <w:t xml:space="preserve">Za stečajnog vjerovnika: </w:t>
      </w:r>
      <w:r w:rsidRPr="003A0284">
        <w:rPr>
          <w:rFonts w:ascii="Arial" w:hAnsi="Arial" w:cs="Arial"/>
          <w:szCs w:val="24"/>
          <w:lang w:val="hr-HR"/>
        </w:rPr>
        <w:t xml:space="preserve">Šuma export import društvo s ograničenom odgovornošću za trgovinu i gospodarenje šumama – </w:t>
      </w:r>
      <w:r w:rsidR="007713A9">
        <w:rPr>
          <w:rFonts w:ascii="Arial" w:hAnsi="Arial" w:cs="Arial"/>
          <w:szCs w:val="24"/>
          <w:lang w:val="hr-HR"/>
        </w:rPr>
        <w:t xml:space="preserve">zamjenik </w:t>
      </w:r>
      <w:r w:rsidRPr="003A0284">
        <w:rPr>
          <w:rFonts w:ascii="Arial" w:hAnsi="Arial" w:cs="Arial"/>
          <w:szCs w:val="24"/>
          <w:lang w:val="hr-HR"/>
        </w:rPr>
        <w:t>punomoćnik</w:t>
      </w:r>
      <w:r w:rsidR="007713A9">
        <w:rPr>
          <w:rFonts w:ascii="Arial" w:hAnsi="Arial" w:cs="Arial"/>
          <w:szCs w:val="24"/>
          <w:lang w:val="hr-HR"/>
        </w:rPr>
        <w:t>a</w:t>
      </w:r>
      <w:r w:rsidRPr="003A0284">
        <w:rPr>
          <w:rFonts w:ascii="Arial" w:hAnsi="Arial" w:cs="Arial"/>
          <w:szCs w:val="24"/>
          <w:lang w:val="hr-HR"/>
        </w:rPr>
        <w:t xml:space="preserve"> </w:t>
      </w:r>
      <w:r w:rsidR="007713A9">
        <w:rPr>
          <w:rFonts w:ascii="Arial" w:hAnsi="Arial" w:cs="Arial"/>
          <w:szCs w:val="24"/>
          <w:lang w:val="hr-HR"/>
        </w:rPr>
        <w:t>Andrej Garić, odvjetnik u Slavonskom Brodu</w:t>
      </w:r>
      <w:r w:rsidRPr="003A0284">
        <w:rPr>
          <w:rFonts w:ascii="Arial" w:hAnsi="Arial" w:cs="Arial"/>
          <w:szCs w:val="24"/>
          <w:lang w:val="hr-HR"/>
        </w:rPr>
        <w:t xml:space="preserve">, koji je sada jedini stečajni vjerovnik stečajnog dužnika s ukupnim iznosom tražbina </w:t>
      </w:r>
      <w:r w:rsidR="00EC6478">
        <w:rPr>
          <w:rFonts w:ascii="Arial" w:hAnsi="Arial" w:cs="Arial"/>
          <w:szCs w:val="24"/>
          <w:lang w:val="hr-HR"/>
        </w:rPr>
        <w:t>53.316,72 eura prema kojem iznosu utvrđenih tražbina se računa i glasačko pravo tog stečajnog vjerovnika</w:t>
      </w:r>
    </w:p>
    <w:p w:rsidR="005E4472" w:rsidP="005E4472" w:rsidRDefault="005E4472">
      <w:pPr>
        <w:pStyle w:val="Bezproreda"/>
        <w:rPr>
          <w:rFonts w:ascii="Arial" w:hAnsi="Arial" w:cs="Arial"/>
          <w:szCs w:val="24"/>
        </w:rPr>
      </w:pPr>
    </w:p>
    <w:p w:rsidR="009C2821" w:rsidP="009C2821" w:rsidRDefault="009C2821">
      <w:pPr>
        <w:pStyle w:val="Bezproreda"/>
        <w:rPr>
          <w:rFonts w:ascii="Arial" w:hAnsi="Arial" w:cs="Arial"/>
          <w:szCs w:val="24"/>
        </w:rPr>
      </w:pPr>
    </w:p>
    <w:p w:rsidRPr="009C48A0" w:rsidR="009C2821" w:rsidP="009C2821" w:rsidRDefault="009C2821">
      <w:pPr>
        <w:pStyle w:val="Bezproreda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Sud donosi</w:t>
      </w:r>
    </w:p>
    <w:p w:rsidR="009C2821" w:rsidP="009C2821" w:rsidRDefault="009C2821">
      <w:pPr>
        <w:pStyle w:val="Bezproreda"/>
        <w:jc w:val="center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R J E Š E N J E</w:t>
      </w:r>
    </w:p>
    <w:p w:rsidRPr="009C48A0" w:rsidR="009C2821" w:rsidP="009C2821" w:rsidRDefault="009C2821">
      <w:pPr>
        <w:pStyle w:val="Bezproreda"/>
        <w:rPr>
          <w:rFonts w:ascii="Arial" w:hAnsi="Arial" w:cs="Arial"/>
          <w:szCs w:val="24"/>
        </w:rPr>
      </w:pPr>
    </w:p>
    <w:p w:rsidR="009C2821" w:rsidP="009C2821" w:rsidRDefault="009C2821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Vrši se uvid u sadržaj rješenja o utvrđenim tražbinama. </w:t>
      </w:r>
    </w:p>
    <w:p w:rsidRPr="00F15AD9" w:rsidR="009C2821" w:rsidP="009C2821" w:rsidRDefault="009C2821">
      <w:pPr>
        <w:pStyle w:val="Bezproreda"/>
        <w:jc w:val="both"/>
        <w:rPr>
          <w:rFonts w:ascii="Arial" w:hAnsi="Arial" w:cs="Arial"/>
          <w:szCs w:val="24"/>
        </w:rPr>
      </w:pPr>
    </w:p>
    <w:p w:rsidRPr="009C48A0" w:rsidR="009C2821" w:rsidP="009C2821" w:rsidRDefault="009C2821">
      <w:pPr>
        <w:pStyle w:val="Bezproreda"/>
        <w:jc w:val="both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Stečajna sutkinja otvara Skupštinu i objavljuje da će se na današnjoj Skupštini odlučivati sukladno</w:t>
      </w:r>
      <w:r>
        <w:rPr>
          <w:rFonts w:ascii="Arial" w:hAnsi="Arial" w:cs="Arial"/>
          <w:szCs w:val="24"/>
        </w:rPr>
        <w:t xml:space="preserve"> utvrđenim tražbinama i </w:t>
      </w:r>
      <w:r w:rsidRPr="009C48A0">
        <w:rPr>
          <w:rFonts w:ascii="Arial" w:hAnsi="Arial" w:cs="Arial"/>
          <w:szCs w:val="24"/>
        </w:rPr>
        <w:t xml:space="preserve"> glasačkom pravu prisutn</w:t>
      </w:r>
      <w:r w:rsidR="00EC6478">
        <w:rPr>
          <w:rFonts w:ascii="Arial" w:hAnsi="Arial" w:cs="Arial"/>
          <w:szCs w:val="24"/>
        </w:rPr>
        <w:t>og</w:t>
      </w:r>
      <w:r w:rsidRPr="009C48A0">
        <w:rPr>
          <w:rFonts w:ascii="Arial" w:hAnsi="Arial" w:cs="Arial"/>
          <w:szCs w:val="24"/>
        </w:rPr>
        <w:t xml:space="preserve"> vjerovnika. </w:t>
      </w:r>
    </w:p>
    <w:p w:rsidR="009C2821" w:rsidP="009C2821" w:rsidRDefault="009C2821">
      <w:pPr>
        <w:pStyle w:val="Bezproreda"/>
        <w:jc w:val="both"/>
        <w:rPr>
          <w:rFonts w:ascii="Arial" w:hAnsi="Arial" w:cs="Arial"/>
          <w:szCs w:val="24"/>
        </w:rPr>
      </w:pPr>
    </w:p>
    <w:p w:rsidR="009C2821" w:rsidP="009C2821" w:rsidRDefault="009C2821">
      <w:pPr>
        <w:pStyle w:val="Bezproreda"/>
        <w:jc w:val="both"/>
        <w:rPr>
          <w:rFonts w:ascii="Arial" w:hAnsi="Arial" w:cs="Arial"/>
          <w:szCs w:val="24"/>
        </w:rPr>
      </w:pPr>
    </w:p>
    <w:p w:rsidRPr="009C48A0" w:rsidR="009C2821" w:rsidP="009C2821" w:rsidRDefault="009C2821">
      <w:pPr>
        <w:pStyle w:val="Bezproreda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Sud donosi</w:t>
      </w:r>
    </w:p>
    <w:p w:rsidR="009C2821" w:rsidP="009C2821" w:rsidRDefault="009C2821">
      <w:pPr>
        <w:pStyle w:val="Bezproreda"/>
        <w:jc w:val="center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R J E Š E N J E</w:t>
      </w:r>
    </w:p>
    <w:p w:rsidR="009C2821" w:rsidP="009C2821" w:rsidRDefault="009C2821">
      <w:pPr>
        <w:pStyle w:val="Bezproreda"/>
        <w:rPr>
          <w:rFonts w:ascii="Arial" w:hAnsi="Arial" w:cs="Arial"/>
          <w:szCs w:val="24"/>
        </w:rPr>
      </w:pPr>
    </w:p>
    <w:p w:rsidR="009C2821" w:rsidP="009C2821" w:rsidRDefault="009C2821">
      <w:pPr>
        <w:pStyle w:val="Bezproreda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Prelazi se na prvu točku dnevnog reda.</w:t>
      </w:r>
    </w:p>
    <w:p w:rsidRPr="009C48A0" w:rsidR="009C2821" w:rsidP="009C2821" w:rsidRDefault="009C2821">
      <w:pPr>
        <w:pStyle w:val="Bezproreda"/>
        <w:jc w:val="both"/>
        <w:rPr>
          <w:rFonts w:ascii="Arial" w:hAnsi="Arial" w:cs="Arial"/>
          <w:szCs w:val="24"/>
        </w:rPr>
      </w:pPr>
    </w:p>
    <w:p w:rsidR="009C2821" w:rsidP="009C2821" w:rsidRDefault="009C2821">
      <w:pPr>
        <w:pStyle w:val="Bezproreda"/>
        <w:jc w:val="both"/>
        <w:rPr>
          <w:rFonts w:ascii="Arial" w:hAnsi="Arial" w:cs="Arial"/>
          <w:b/>
          <w:szCs w:val="24"/>
        </w:rPr>
      </w:pPr>
      <w:r w:rsidRPr="007273EC">
        <w:rPr>
          <w:rFonts w:ascii="Arial" w:hAnsi="Arial" w:cs="Arial"/>
          <w:b/>
          <w:szCs w:val="24"/>
        </w:rPr>
        <w:t>1.</w:t>
      </w:r>
      <w:r>
        <w:rPr>
          <w:rFonts w:ascii="Arial" w:hAnsi="Arial" w:cs="Arial"/>
          <w:b/>
          <w:szCs w:val="24"/>
        </w:rPr>
        <w:t xml:space="preserve"> </w:t>
      </w:r>
      <w:r w:rsidRPr="007273EC">
        <w:rPr>
          <w:rFonts w:ascii="Arial" w:hAnsi="Arial" w:cs="Arial"/>
          <w:b/>
          <w:szCs w:val="24"/>
        </w:rPr>
        <w:t>Prih</w:t>
      </w:r>
      <w:r>
        <w:rPr>
          <w:rFonts w:ascii="Arial" w:hAnsi="Arial" w:cs="Arial"/>
          <w:b/>
          <w:szCs w:val="24"/>
        </w:rPr>
        <w:t>vaćanje završnog računa stečajnog upravitelja</w:t>
      </w:r>
    </w:p>
    <w:p w:rsidR="009C2821" w:rsidP="009C2821" w:rsidRDefault="009C2821">
      <w:pPr>
        <w:pStyle w:val="Bezproreda"/>
        <w:jc w:val="both"/>
        <w:rPr>
          <w:rFonts w:ascii="Arial" w:hAnsi="Arial" w:cs="Arial" w:eastAsiaTheme="minorHAnsi"/>
          <w:color w:val="000000"/>
          <w:szCs w:val="24"/>
        </w:rPr>
      </w:pPr>
      <w:r>
        <w:rPr>
          <w:rFonts w:ascii="Arial" w:hAnsi="Arial" w:cs="Arial" w:eastAsiaTheme="minorHAnsi"/>
          <w:color w:val="000000"/>
          <w:szCs w:val="24"/>
        </w:rPr>
        <w:t xml:space="preserve">Konstatira se da prisutan vjerovnik u </w:t>
      </w:r>
      <w:r w:rsidRPr="009C48A0">
        <w:rPr>
          <w:rFonts w:ascii="Arial" w:hAnsi="Arial" w:cs="Arial" w:eastAsiaTheme="minorHAnsi"/>
          <w:color w:val="000000"/>
          <w:szCs w:val="24"/>
        </w:rPr>
        <w:t xml:space="preserve">cijelosti </w:t>
      </w:r>
      <w:r>
        <w:rPr>
          <w:rFonts w:ascii="Arial" w:hAnsi="Arial" w:cs="Arial" w:eastAsiaTheme="minorHAnsi"/>
          <w:color w:val="000000"/>
          <w:szCs w:val="24"/>
        </w:rPr>
        <w:t>prihvaća</w:t>
      </w:r>
      <w:r w:rsidRPr="009C48A0">
        <w:rPr>
          <w:rFonts w:ascii="Arial" w:hAnsi="Arial" w:cs="Arial" w:eastAsiaTheme="minorHAnsi"/>
          <w:color w:val="000000"/>
          <w:szCs w:val="24"/>
        </w:rPr>
        <w:t xml:space="preserve"> završni račun</w:t>
      </w:r>
      <w:r>
        <w:rPr>
          <w:rFonts w:ascii="Arial" w:hAnsi="Arial" w:cs="Arial" w:eastAsiaTheme="minorHAnsi"/>
          <w:color w:val="000000"/>
          <w:szCs w:val="24"/>
        </w:rPr>
        <w:t>.</w:t>
      </w:r>
    </w:p>
    <w:p w:rsidRPr="009C48A0" w:rsidR="009C2821" w:rsidP="009C2821" w:rsidRDefault="009C2821">
      <w:pPr>
        <w:pStyle w:val="Bezproreda"/>
        <w:jc w:val="both"/>
        <w:rPr>
          <w:rFonts w:ascii="Arial" w:hAnsi="Arial" w:cs="Arial"/>
          <w:b/>
          <w:szCs w:val="24"/>
        </w:rPr>
      </w:pPr>
    </w:p>
    <w:p w:rsidRPr="009C48A0" w:rsidR="009C2821" w:rsidP="009C2821" w:rsidRDefault="009C2821">
      <w:pPr>
        <w:pStyle w:val="Bezproreda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Sud donosi</w:t>
      </w:r>
    </w:p>
    <w:p w:rsidRPr="009C48A0" w:rsidR="009C2821" w:rsidP="009C2821" w:rsidRDefault="009C2821">
      <w:pPr>
        <w:pStyle w:val="Bezproreda"/>
        <w:jc w:val="center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R J E Š E N J E</w:t>
      </w:r>
    </w:p>
    <w:p w:rsidRPr="009C48A0" w:rsidR="009C2821" w:rsidP="009C2821" w:rsidRDefault="009C2821">
      <w:pPr>
        <w:pStyle w:val="Bezproreda"/>
        <w:rPr>
          <w:rFonts w:ascii="Arial" w:hAnsi="Arial" w:cs="Arial" w:eastAsiaTheme="minorHAnsi"/>
          <w:color w:val="000000"/>
          <w:szCs w:val="24"/>
        </w:rPr>
      </w:pPr>
    </w:p>
    <w:p w:rsidR="009C2821" w:rsidP="009C2821" w:rsidRDefault="009C2821">
      <w:pPr>
        <w:pStyle w:val="Bezproreda"/>
        <w:rPr>
          <w:rFonts w:ascii="Arial" w:hAnsi="Arial" w:cs="Arial" w:eastAsiaTheme="minorHAnsi"/>
          <w:color w:val="000000"/>
          <w:szCs w:val="24"/>
        </w:rPr>
      </w:pPr>
      <w:r w:rsidRPr="009C48A0">
        <w:rPr>
          <w:rFonts w:ascii="Arial" w:hAnsi="Arial" w:cs="Arial" w:eastAsiaTheme="minorHAnsi"/>
          <w:color w:val="000000"/>
          <w:szCs w:val="24"/>
        </w:rPr>
        <w:t>Utvrđuje se da je na S</w:t>
      </w:r>
      <w:r>
        <w:rPr>
          <w:rFonts w:ascii="Arial" w:hAnsi="Arial" w:cs="Arial" w:eastAsiaTheme="minorHAnsi"/>
          <w:color w:val="000000"/>
          <w:szCs w:val="24"/>
        </w:rPr>
        <w:t>kupštini usvojen završni račun stečajnog upravitelja.</w:t>
      </w:r>
    </w:p>
    <w:p w:rsidRPr="009C48A0" w:rsidR="009C2821" w:rsidP="009C2821" w:rsidRDefault="009C2821">
      <w:pPr>
        <w:pStyle w:val="Bezproreda"/>
        <w:rPr>
          <w:rFonts w:ascii="Arial" w:hAnsi="Arial" w:cs="Arial" w:eastAsiaTheme="minorHAnsi"/>
          <w:color w:val="000000"/>
          <w:szCs w:val="24"/>
        </w:rPr>
      </w:pPr>
    </w:p>
    <w:p w:rsidRPr="009C48A0" w:rsidR="009C2821" w:rsidP="009C2821" w:rsidRDefault="009C2821">
      <w:pPr>
        <w:pStyle w:val="Bezproreda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 xml:space="preserve">Prelazi se na drugu točku dnevnog reda. </w:t>
      </w:r>
    </w:p>
    <w:p w:rsidRPr="009C48A0" w:rsidR="009C2821" w:rsidP="009C2821" w:rsidRDefault="009C2821">
      <w:pPr>
        <w:pStyle w:val="Bezproreda"/>
        <w:rPr>
          <w:rFonts w:ascii="Arial" w:hAnsi="Arial" w:cs="Arial"/>
          <w:b/>
          <w:szCs w:val="24"/>
        </w:rPr>
      </w:pPr>
    </w:p>
    <w:p w:rsidRPr="009C2821" w:rsidR="009C2821" w:rsidP="009C2821" w:rsidRDefault="009C2821">
      <w:pPr>
        <w:pStyle w:val="Bezproreda"/>
        <w:jc w:val="both"/>
        <w:rPr>
          <w:rFonts w:ascii="Arial" w:hAnsi="Arial" w:cs="Arial" w:eastAsiaTheme="minorHAnsi"/>
          <w:b/>
          <w:color w:val="000000"/>
          <w:szCs w:val="24"/>
        </w:rPr>
      </w:pPr>
      <w:r w:rsidRPr="009C2821">
        <w:rPr>
          <w:rFonts w:ascii="Arial" w:hAnsi="Arial" w:cs="Arial"/>
          <w:b/>
          <w:szCs w:val="24"/>
        </w:rPr>
        <w:t xml:space="preserve">2. </w:t>
      </w:r>
      <w:r w:rsidRPr="009C2821">
        <w:rPr>
          <w:rFonts w:ascii="Arial" w:hAnsi="Arial" w:cs="Arial"/>
          <w:b/>
        </w:rPr>
        <w:t>Donošenje rješenja o zaključenju stečajnog postupka temeljem članka 286. stavak 1.SZ-a</w:t>
      </w:r>
    </w:p>
    <w:p w:rsidR="009C2821" w:rsidP="009C2821" w:rsidRDefault="00EC6478">
      <w:pPr>
        <w:pStyle w:val="Bezproreda"/>
        <w:rPr>
          <w:rFonts w:ascii="Arial" w:hAnsi="Arial" w:cs="Arial" w:eastAsiaTheme="minorHAnsi"/>
          <w:color w:val="000000"/>
          <w:szCs w:val="24"/>
        </w:rPr>
      </w:pPr>
      <w:r>
        <w:rPr>
          <w:rFonts w:ascii="Arial" w:hAnsi="Arial" w:cs="Arial" w:eastAsiaTheme="minorHAnsi"/>
          <w:color w:val="000000"/>
          <w:szCs w:val="24"/>
        </w:rPr>
        <w:t>Prisutni vjerovnik je suglasan da se stečajni postupak zaključi.</w:t>
      </w:r>
    </w:p>
    <w:p w:rsidR="00EC6478" w:rsidP="009C2821" w:rsidRDefault="00EC6478">
      <w:pPr>
        <w:pStyle w:val="Bezproreda"/>
        <w:rPr>
          <w:rFonts w:ascii="Arial" w:hAnsi="Arial" w:cs="Arial" w:eastAsiaTheme="minorHAnsi"/>
          <w:color w:val="000000"/>
          <w:szCs w:val="24"/>
        </w:rPr>
      </w:pPr>
    </w:p>
    <w:p w:rsidR="00EC6478" w:rsidP="009C2821" w:rsidRDefault="00EC6478">
      <w:pPr>
        <w:pStyle w:val="Bezproreda"/>
        <w:rPr>
          <w:rFonts w:ascii="Arial" w:hAnsi="Arial" w:cs="Arial"/>
          <w:szCs w:val="24"/>
        </w:rPr>
      </w:pPr>
    </w:p>
    <w:p w:rsidR="009C2821" w:rsidP="0044032E" w:rsidRDefault="00EC6478">
      <w:pPr>
        <w:pStyle w:val="Bezproreda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</w:t>
      </w:r>
      <w:r w:rsidR="0044032E">
        <w:rPr>
          <w:rFonts w:ascii="Arial" w:hAnsi="Arial" w:cs="Arial"/>
          <w:szCs w:val="24"/>
        </w:rPr>
        <w:t>t</w:t>
      </w:r>
      <w:r>
        <w:rPr>
          <w:rFonts w:ascii="Arial" w:hAnsi="Arial" w:cs="Arial"/>
          <w:szCs w:val="24"/>
        </w:rPr>
        <w:t xml:space="preserve">ni vjerovnik predlaže da na dnevnom redu ne bude točka </w:t>
      </w:r>
      <w:r w:rsidR="0044032E">
        <w:rPr>
          <w:rFonts w:ascii="Arial" w:hAnsi="Arial" w:cs="Arial"/>
          <w:szCs w:val="24"/>
        </w:rPr>
        <w:t>"R</w:t>
      </w:r>
      <w:r>
        <w:rPr>
          <w:rFonts w:ascii="Arial" w:hAnsi="Arial" w:cs="Arial"/>
          <w:szCs w:val="24"/>
        </w:rPr>
        <w:t>azno</w:t>
      </w:r>
      <w:r w:rsidR="0044032E">
        <w:rPr>
          <w:rFonts w:ascii="Arial" w:hAnsi="Arial" w:cs="Arial"/>
          <w:szCs w:val="24"/>
        </w:rPr>
        <w:t xml:space="preserve">" jer sadržaj </w:t>
      </w:r>
      <w:r>
        <w:rPr>
          <w:rFonts w:ascii="Arial" w:hAnsi="Arial" w:cs="Arial"/>
          <w:szCs w:val="24"/>
        </w:rPr>
        <w:t>te točke dnevnog reda nije objavljen u pozivu vjerovnicima na pristupanje na ovo ročište.</w:t>
      </w:r>
    </w:p>
    <w:p w:rsidR="00EC6478" w:rsidP="009C2821" w:rsidRDefault="00EC6478">
      <w:pPr>
        <w:pStyle w:val="Bezproreda"/>
        <w:rPr>
          <w:rFonts w:ascii="Arial" w:hAnsi="Arial" w:cs="Arial"/>
          <w:szCs w:val="24"/>
        </w:rPr>
      </w:pPr>
    </w:p>
    <w:p w:rsidR="009C2821" w:rsidP="009C2821" w:rsidRDefault="009C2821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</w:t>
      </w:r>
      <w:r w:rsidRPr="009C48A0">
        <w:rPr>
          <w:rFonts w:ascii="Arial" w:hAnsi="Arial" w:cs="Arial"/>
          <w:szCs w:val="24"/>
        </w:rPr>
        <w:t>udac donosi</w:t>
      </w:r>
    </w:p>
    <w:p w:rsidRPr="009C48A0" w:rsidR="009C2821" w:rsidP="009C2821" w:rsidRDefault="009C2821">
      <w:pPr>
        <w:pStyle w:val="Bezproreda"/>
        <w:rPr>
          <w:rFonts w:ascii="Arial" w:hAnsi="Arial" w:cs="Arial"/>
          <w:szCs w:val="24"/>
        </w:rPr>
      </w:pPr>
    </w:p>
    <w:p w:rsidR="009C2821" w:rsidP="009C2821" w:rsidRDefault="009C2821">
      <w:pPr>
        <w:pStyle w:val="Bezproreda"/>
        <w:jc w:val="center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R J E Š E NJ E</w:t>
      </w:r>
    </w:p>
    <w:p w:rsidR="0044032E" w:rsidP="009C2821" w:rsidRDefault="0044032E">
      <w:pPr>
        <w:pStyle w:val="Bezproreda"/>
        <w:jc w:val="center"/>
        <w:rPr>
          <w:rFonts w:ascii="Arial" w:hAnsi="Arial" w:cs="Arial"/>
          <w:szCs w:val="24"/>
        </w:rPr>
      </w:pPr>
    </w:p>
    <w:p w:rsidR="009C2821" w:rsidP="00EC6478" w:rsidRDefault="0044032E">
      <w:pPr>
        <w:pStyle w:val="Bezproreda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Neće se odlučivati pod točkom 3. Razno.</w:t>
      </w:r>
    </w:p>
    <w:p w:rsidRPr="009C48A0" w:rsidR="0044032E" w:rsidP="00EC6478" w:rsidRDefault="0044032E">
      <w:pPr>
        <w:pStyle w:val="Bezproreda"/>
        <w:rPr>
          <w:rFonts w:ascii="Arial" w:hAnsi="Arial" w:cs="Arial"/>
          <w:szCs w:val="24"/>
        </w:rPr>
      </w:pPr>
    </w:p>
    <w:p w:rsidRPr="009C48A0" w:rsidR="009C2821" w:rsidP="009C2821" w:rsidRDefault="009C2821">
      <w:pPr>
        <w:pStyle w:val="Bezproreda"/>
        <w:jc w:val="both"/>
        <w:rPr>
          <w:rFonts w:ascii="Arial" w:hAnsi="Arial" w:cs="Arial"/>
          <w:szCs w:val="24"/>
        </w:rPr>
      </w:pPr>
      <w:r w:rsidRPr="009C48A0">
        <w:rPr>
          <w:rFonts w:ascii="Arial" w:hAnsi="Arial" w:cs="Arial"/>
          <w:szCs w:val="24"/>
        </w:rPr>
        <w:t>Zapisnik sa završnog ročišta koji sadržava odluke Skupštine objaviti će se na e-Oglasnoj ploči suda.</w:t>
      </w:r>
    </w:p>
    <w:p w:rsidRPr="00B77020" w:rsidR="009C2821" w:rsidP="009C2821" w:rsidRDefault="009C2821">
      <w:pPr>
        <w:pStyle w:val="Bezproreda"/>
        <w:jc w:val="both"/>
        <w:rPr>
          <w:rFonts w:ascii="Arial" w:hAnsi="Arial" w:cs="Arial"/>
          <w:szCs w:val="24"/>
        </w:rPr>
      </w:pPr>
    </w:p>
    <w:p w:rsidRPr="00CB0B18" w:rsidR="009C2821" w:rsidP="009C2821" w:rsidRDefault="009C2821">
      <w:pPr>
        <w:overflowPunct/>
        <w:autoSpaceDE/>
        <w:adjustRightInd/>
        <w:jc w:val="both"/>
        <w:rPr>
          <w:rFonts w:ascii="Arial" w:hAnsi="Arial" w:cs="Arial"/>
          <w:szCs w:val="24"/>
          <w:lang w:eastAsia="en-US"/>
        </w:rPr>
      </w:pPr>
    </w:p>
    <w:p w:rsidR="005E4472" w:rsidP="005E4472" w:rsidRDefault="005E4472">
      <w:pPr>
        <w:pStyle w:val="Bezproreda"/>
        <w:rPr>
          <w:rFonts w:ascii="Arial" w:hAnsi="Arial" w:cs="Arial"/>
          <w:szCs w:val="24"/>
        </w:rPr>
      </w:pPr>
    </w:p>
    <w:p w:rsidRPr="00DD5E37" w:rsidR="005E4472" w:rsidP="005E4472" w:rsidRDefault="005E4472">
      <w:pPr>
        <w:pStyle w:val="Bezproreda"/>
        <w:jc w:val="center"/>
        <w:rPr>
          <w:rFonts w:ascii="Arial" w:hAnsi="Arial" w:cs="Arial"/>
          <w:szCs w:val="24"/>
        </w:rPr>
      </w:pPr>
      <w:r w:rsidRPr="00DD5E37">
        <w:rPr>
          <w:rFonts w:ascii="Arial" w:hAnsi="Arial" w:cs="Arial"/>
          <w:szCs w:val="24"/>
        </w:rPr>
        <w:t xml:space="preserve">Dovršeno </w:t>
      </w:r>
      <w:r>
        <w:rPr>
          <w:rFonts w:ascii="Arial" w:hAnsi="Arial" w:cs="Arial"/>
          <w:szCs w:val="24"/>
        </w:rPr>
        <w:t>u 1</w:t>
      </w:r>
      <w:r w:rsidR="00DC10B5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>:</w:t>
      </w:r>
      <w:r w:rsidR="0044032E">
        <w:rPr>
          <w:rFonts w:ascii="Arial" w:hAnsi="Arial" w:cs="Arial"/>
          <w:szCs w:val="24"/>
        </w:rPr>
        <w:t>2</w:t>
      </w:r>
      <w:r w:rsidR="00262BC9">
        <w:rPr>
          <w:rFonts w:ascii="Arial" w:hAnsi="Arial" w:cs="Arial"/>
          <w:szCs w:val="24"/>
        </w:rPr>
        <w:t>5</w:t>
      </w:r>
      <w:r>
        <w:rPr>
          <w:rFonts w:ascii="Arial" w:hAnsi="Arial" w:cs="Arial"/>
          <w:szCs w:val="24"/>
        </w:rPr>
        <w:t xml:space="preserve"> s</w:t>
      </w:r>
      <w:r w:rsidRPr="00DD5E37">
        <w:rPr>
          <w:rFonts w:ascii="Arial" w:hAnsi="Arial" w:cs="Arial"/>
          <w:szCs w:val="24"/>
        </w:rPr>
        <w:t>ati</w:t>
      </w:r>
    </w:p>
    <w:p w:rsidRPr="00DD5E37" w:rsidR="005E4472" w:rsidP="005E4472" w:rsidRDefault="005E4472">
      <w:pPr>
        <w:pStyle w:val="Bezproreda"/>
        <w:jc w:val="both"/>
        <w:rPr>
          <w:rFonts w:ascii="Arial" w:hAnsi="Arial" w:cs="Arial"/>
          <w:szCs w:val="24"/>
        </w:rPr>
      </w:pPr>
    </w:p>
    <w:p w:rsidRPr="005731FC" w:rsidR="00A914C8" w:rsidP="006A638C" w:rsidRDefault="00A914C8">
      <w:pPr>
        <w:jc w:val="center"/>
        <w:rPr>
          <w:rFonts w:ascii="Arial" w:hAnsi="Arial" w:cs="Arial"/>
          <w:szCs w:val="24"/>
          <w:lang w:val="hr-HR"/>
        </w:rPr>
      </w:pPr>
      <w:r w:rsidRPr="005731FC">
        <w:rPr>
          <w:rFonts w:ascii="Arial" w:hAnsi="Arial" w:cs="Arial"/>
          <w:szCs w:val="24"/>
          <w:lang w:val="hr-HR"/>
        </w:rPr>
        <w:t>Sudac:</w:t>
      </w:r>
    </w:p>
    <w:p w:rsidRPr="005731FC" w:rsidR="004612AC" w:rsidP="006A638C" w:rsidRDefault="004612AC">
      <w:pPr>
        <w:jc w:val="center"/>
        <w:rPr>
          <w:rFonts w:ascii="Arial" w:hAnsi="Arial" w:cs="Arial"/>
          <w:szCs w:val="24"/>
          <w:lang w:val="hr-HR"/>
        </w:rPr>
      </w:pPr>
    </w:p>
    <w:p w:rsidRPr="005731FC" w:rsidR="00A914C8" w:rsidP="00A914C8" w:rsidRDefault="00A914C8">
      <w:pPr>
        <w:jc w:val="center"/>
        <w:rPr>
          <w:rFonts w:ascii="Arial" w:hAnsi="Arial" w:cs="Arial"/>
          <w:szCs w:val="24"/>
          <w:lang w:val="hr-HR"/>
        </w:rPr>
      </w:pPr>
      <w:r w:rsidRPr="005731FC">
        <w:rPr>
          <w:rFonts w:ascii="Arial" w:hAnsi="Arial" w:cs="Arial"/>
          <w:szCs w:val="24"/>
          <w:lang w:val="hr-HR"/>
        </w:rPr>
        <w:t>Zapisničar:</w:t>
      </w:r>
    </w:p>
    <w:p w:rsidR="0044032E" w:rsidP="00A914C8" w:rsidRDefault="00470252">
      <w:pPr>
        <w:jc w:val="center"/>
        <w:rPr>
          <w:rFonts w:ascii="Arial" w:hAnsi="Arial" w:cs="Arial"/>
          <w:szCs w:val="24"/>
          <w:lang w:val="hr-HR"/>
        </w:rPr>
      </w:pP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</w:p>
    <w:p w:rsidRPr="005731FC" w:rsidR="00814D83" w:rsidP="00A914C8" w:rsidRDefault="00470252">
      <w:pPr>
        <w:jc w:val="center"/>
        <w:rPr>
          <w:rFonts w:ascii="Arial" w:hAnsi="Arial" w:cs="Arial"/>
          <w:szCs w:val="24"/>
          <w:lang w:val="hr-HR"/>
        </w:rPr>
      </w:pP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>
        <w:rPr>
          <w:rFonts w:ascii="Arial" w:hAnsi="Arial" w:cs="Arial"/>
          <w:szCs w:val="24"/>
          <w:lang w:val="hr-HR"/>
        </w:rPr>
        <w:tab/>
      </w:r>
      <w:r w:rsidRPr="005731FC" w:rsidR="00141742">
        <w:rPr>
          <w:rFonts w:ascii="Arial" w:hAnsi="Arial" w:cs="Arial"/>
          <w:szCs w:val="24"/>
          <w:lang w:val="hr-HR"/>
        </w:rPr>
        <w:t xml:space="preserve"> </w:t>
      </w:r>
    </w:p>
    <w:p w:rsidRPr="005731FC" w:rsidR="008F2454" w:rsidP="006F6E47" w:rsidRDefault="0044032E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Stečajni vjerovnik:</w:t>
      </w:r>
    </w:p>
    <w:p w:rsidRPr="005731FC" w:rsidR="008F2454" w:rsidP="006F6E47" w:rsidRDefault="008F2454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="0007648B" w:rsidP="006F6E47" w:rsidRDefault="0007648B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Pr="005731FC" w:rsidR="0044032E" w:rsidP="006F6E47" w:rsidRDefault="0044032E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Pr="005731FC" w:rsidR="0007648B" w:rsidP="006F6E47" w:rsidRDefault="00CC7C87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  <w:r w:rsidRPr="005731FC">
        <w:rPr>
          <w:rFonts w:ascii="Arial" w:hAnsi="Arial" w:cs="Arial"/>
          <w:szCs w:val="24"/>
          <w:lang w:val="hr-HR"/>
        </w:rPr>
        <w:t>Za Republiku Hrvatsku:</w:t>
      </w:r>
    </w:p>
    <w:p w:rsidRPr="005731FC" w:rsidR="00CC7C87" w:rsidP="006F6E47" w:rsidRDefault="00CC7C87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="00CC7C87" w:rsidP="006F6E47" w:rsidRDefault="00CC7C87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="00CC7C87" w:rsidP="006F6E47" w:rsidRDefault="00CC7C87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="00141742" w:rsidP="00D2729E" w:rsidRDefault="00906AAA">
      <w:pPr>
        <w:ind w:left="4248" w:firstLine="708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      </w:t>
      </w:r>
    </w:p>
    <w:p w:rsidR="00141742" w:rsidP="006F6E47" w:rsidRDefault="00141742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p w:rsidR="00141742" w:rsidP="006F6E47" w:rsidRDefault="00141742">
      <w:pPr>
        <w:ind w:left="4248" w:firstLine="708"/>
        <w:jc w:val="center"/>
        <w:rPr>
          <w:rFonts w:ascii="Arial" w:hAnsi="Arial" w:cs="Arial"/>
          <w:szCs w:val="24"/>
          <w:lang w:val="hr-HR"/>
        </w:rPr>
      </w:pPr>
    </w:p>
    <w:sectPr w:rsidR="00141742" w:rsidSect="00B67F16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53BA9" w:rsidP="00D313E4" w:rsidRDefault="00753BA9">
      <w:r>
        <w:separator/>
      </w:r>
    </w:p>
  </w:endnote>
  <w:endnote w:type="continuationSeparator" w:id="0">
    <w:p w:rsidR="00753BA9" w:rsidP="00D313E4" w:rsidRDefault="00753BA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53BA9" w:rsidP="00D313E4" w:rsidRDefault="00753BA9">
      <w:r>
        <w:separator/>
      </w:r>
    </w:p>
  </w:footnote>
  <w:footnote w:type="continuationSeparator" w:id="0">
    <w:p w:rsidR="00753BA9" w:rsidP="00D313E4" w:rsidRDefault="00753BA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408414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B67F16" w:rsidR="00B67F16" w:rsidP="00B67F16" w:rsidRDefault="00B67F16">
        <w:pPr>
          <w:pStyle w:val="Zaglavlje"/>
          <w:ind w:firstLine="708"/>
          <w:jc w:val="center"/>
          <w:rPr>
            <w:rFonts w:ascii="Arial" w:hAnsi="Arial" w:cs="Arial"/>
          </w:rPr>
        </w:pPr>
        <w:r w:rsidRPr="00B67F16">
          <w:rPr>
            <w:rFonts w:ascii="Arial" w:hAnsi="Arial" w:cs="Arial"/>
          </w:rPr>
          <w:fldChar w:fldCharType="begin"/>
        </w:r>
        <w:r w:rsidRPr="00B67F16">
          <w:rPr>
            <w:rFonts w:ascii="Arial" w:hAnsi="Arial" w:cs="Arial"/>
          </w:rPr>
          <w:instrText>PAGE   \* MERGEFORMAT</w:instrText>
        </w:r>
        <w:r w:rsidRPr="00B67F16">
          <w:rPr>
            <w:rFonts w:ascii="Arial" w:hAnsi="Arial" w:cs="Arial"/>
          </w:rPr>
          <w:fldChar w:fldCharType="separate"/>
        </w:r>
        <w:r w:rsidRPr="00DD64E4" w:rsidR="00DD64E4">
          <w:rPr>
            <w:rFonts w:ascii="Arial" w:hAnsi="Arial" w:cs="Arial"/>
            <w:noProof/>
            <w:lang w:val="hr-HR"/>
          </w:rPr>
          <w:t>2</w:t>
        </w:r>
        <w:r w:rsidRPr="00B67F16">
          <w:rPr>
            <w:rFonts w:ascii="Arial" w:hAnsi="Arial" w:cs="Arial"/>
          </w:rPr>
          <w:fldChar w:fldCharType="end"/>
        </w:r>
      </w:p>
    </w:sdtContent>
  </w:sdt>
  <w:p w:rsidRPr="00FB0E1B" w:rsidR="00D313E4" w:rsidP="00D54EF6" w:rsidRDefault="00B67F16">
    <w:pPr>
      <w:ind w:left="4956" w:firstLine="708"/>
      <w:rPr>
        <w:rFonts w:ascii="Arial" w:hAnsi="Arial" w:cs="Arial"/>
      </w:rPr>
    </w:pPr>
    <w:r>
      <w:rPr>
        <w:rFonts w:ascii="Arial" w:hAnsi="Arial" w:cs="Arial"/>
        <w:szCs w:val="24"/>
        <w:lang w:val="hr-HR"/>
      </w:rPr>
      <w:t>Poslovni b</w:t>
    </w:r>
    <w:r w:rsidR="006943BD">
      <w:rPr>
        <w:rFonts w:ascii="Arial" w:hAnsi="Arial" w:cs="Arial"/>
        <w:szCs w:val="24"/>
        <w:lang w:val="hr-HR"/>
      </w:rPr>
      <w:t xml:space="preserve">roj: </w:t>
    </w:r>
    <w:r w:rsidRPr="00290541">
      <w:rPr>
        <w:rFonts w:ascii="Arial" w:hAnsi="Arial" w:cs="Arial"/>
        <w:szCs w:val="24"/>
        <w:lang w:val="hr-HR"/>
      </w:rPr>
      <w:t>St-</w:t>
    </w:r>
    <w:r w:rsidR="00214D34">
      <w:rPr>
        <w:rFonts w:ascii="Arial" w:hAnsi="Arial" w:cs="Arial"/>
        <w:szCs w:val="24"/>
        <w:lang w:val="hr-HR"/>
      </w:rPr>
      <w:t>94</w:t>
    </w:r>
    <w:r w:rsidR="00076C1A">
      <w:rPr>
        <w:rFonts w:ascii="Arial" w:hAnsi="Arial" w:cs="Arial"/>
        <w:szCs w:val="24"/>
        <w:lang w:val="hr-HR"/>
      </w:rPr>
      <w:t>7</w:t>
    </w:r>
    <w:r w:rsidR="003F341E">
      <w:rPr>
        <w:rFonts w:ascii="Arial" w:hAnsi="Arial" w:cs="Arial"/>
        <w:szCs w:val="24"/>
        <w:lang w:val="hr-HR"/>
      </w:rPr>
      <w:t>/</w:t>
    </w:r>
    <w:r w:rsidRPr="00FB0E1B" w:rsidR="003F341E">
      <w:rPr>
        <w:rFonts w:ascii="Arial" w:hAnsi="Arial" w:cs="Arial"/>
        <w:szCs w:val="24"/>
        <w:lang w:val="hr-HR"/>
      </w:rPr>
      <w:t>2023</w:t>
    </w:r>
    <w:r w:rsidRPr="00FB0E1B" w:rsidR="007C72DC">
      <w:rPr>
        <w:rFonts w:ascii="Arial" w:hAnsi="Arial" w:cs="Arial"/>
        <w:szCs w:val="24"/>
        <w:lang w:val="hr-HR"/>
      </w:rPr>
      <w:t>-</w:t>
    </w:r>
    <w:r w:rsidR="009C2821">
      <w:rPr>
        <w:rFonts w:ascii="Arial" w:hAnsi="Arial" w:cs="Arial"/>
      </w:rPr>
      <w:t>257</w:t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7F16" w:rsidRDefault="00B67F16">
    <w:pPr>
      <w:pStyle w:val="Zaglavlje"/>
      <w:jc w:val="center"/>
    </w:pPr>
  </w:p>
  <w:p w:rsidR="00B67F16" w:rsidRDefault="00B67F16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EE38D5"/>
    <w:multiLevelType w:val="multilevel"/>
    <w:tmpl w:val="2138E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14484881"/>
    <w:multiLevelType w:val="hybridMultilevel"/>
    <w:tmpl w:val="0D26D838"/>
    <w:lvl w:ilvl="0" w:tplc="21ECE74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15A2293"/>
    <w:multiLevelType w:val="hybridMultilevel"/>
    <w:tmpl w:val="BF3CD86C"/>
    <w:lvl w:ilvl="0" w:tplc="01EE6B82">
      <w:numFmt w:val="bullet"/>
      <w:lvlText w:val="-"/>
      <w:lvlJc w:val="left"/>
      <w:pPr>
        <w:ind w:left="720" w:hanging="360"/>
      </w:pPr>
      <w:rPr>
        <w:rFonts w:hint="default" w:ascii="Courier New" w:hAnsi="Courier New" w:eastAsia="Times New Roman" w:cs="Courier New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spidmax="1433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4525"/>
    <w:rsid w:val="0000521F"/>
    <w:rsid w:val="000107DC"/>
    <w:rsid w:val="00012996"/>
    <w:rsid w:val="00013424"/>
    <w:rsid w:val="00014CE4"/>
    <w:rsid w:val="00014D3D"/>
    <w:rsid w:val="00020829"/>
    <w:rsid w:val="00026989"/>
    <w:rsid w:val="00027029"/>
    <w:rsid w:val="00027F39"/>
    <w:rsid w:val="0003086B"/>
    <w:rsid w:val="00033B14"/>
    <w:rsid w:val="00035053"/>
    <w:rsid w:val="0003519F"/>
    <w:rsid w:val="00035FA6"/>
    <w:rsid w:val="0003716F"/>
    <w:rsid w:val="00040AB1"/>
    <w:rsid w:val="000429DA"/>
    <w:rsid w:val="00042DF9"/>
    <w:rsid w:val="0004507E"/>
    <w:rsid w:val="00052223"/>
    <w:rsid w:val="000535AB"/>
    <w:rsid w:val="000558C5"/>
    <w:rsid w:val="00064E09"/>
    <w:rsid w:val="000650AA"/>
    <w:rsid w:val="000670C1"/>
    <w:rsid w:val="0007043D"/>
    <w:rsid w:val="00075267"/>
    <w:rsid w:val="0007648B"/>
    <w:rsid w:val="00076C1A"/>
    <w:rsid w:val="00081666"/>
    <w:rsid w:val="00082C40"/>
    <w:rsid w:val="00084E4A"/>
    <w:rsid w:val="0008503C"/>
    <w:rsid w:val="00085858"/>
    <w:rsid w:val="000868EC"/>
    <w:rsid w:val="000868F5"/>
    <w:rsid w:val="00086989"/>
    <w:rsid w:val="0009090C"/>
    <w:rsid w:val="000910B3"/>
    <w:rsid w:val="0009343E"/>
    <w:rsid w:val="00094220"/>
    <w:rsid w:val="000A13D8"/>
    <w:rsid w:val="000A586A"/>
    <w:rsid w:val="000A5ED1"/>
    <w:rsid w:val="000A6711"/>
    <w:rsid w:val="000A781B"/>
    <w:rsid w:val="000B0059"/>
    <w:rsid w:val="000B0FD7"/>
    <w:rsid w:val="000B40F9"/>
    <w:rsid w:val="000B4C4C"/>
    <w:rsid w:val="000B4C5E"/>
    <w:rsid w:val="000C4358"/>
    <w:rsid w:val="000C5166"/>
    <w:rsid w:val="000D030C"/>
    <w:rsid w:val="000D52E2"/>
    <w:rsid w:val="000D72BA"/>
    <w:rsid w:val="000E4FB7"/>
    <w:rsid w:val="000E5CBB"/>
    <w:rsid w:val="000E60E6"/>
    <w:rsid w:val="000F169D"/>
    <w:rsid w:val="0010114A"/>
    <w:rsid w:val="0010533F"/>
    <w:rsid w:val="001064D1"/>
    <w:rsid w:val="001118B1"/>
    <w:rsid w:val="001126CD"/>
    <w:rsid w:val="001128A6"/>
    <w:rsid w:val="0011300B"/>
    <w:rsid w:val="001176F1"/>
    <w:rsid w:val="0012393D"/>
    <w:rsid w:val="001305E6"/>
    <w:rsid w:val="0013072B"/>
    <w:rsid w:val="00131E48"/>
    <w:rsid w:val="00134A40"/>
    <w:rsid w:val="00137A0A"/>
    <w:rsid w:val="00141742"/>
    <w:rsid w:val="0014418C"/>
    <w:rsid w:val="00146D1E"/>
    <w:rsid w:val="00151855"/>
    <w:rsid w:val="00151927"/>
    <w:rsid w:val="001521AB"/>
    <w:rsid w:val="00157AE9"/>
    <w:rsid w:val="00160508"/>
    <w:rsid w:val="00166DD3"/>
    <w:rsid w:val="001703EB"/>
    <w:rsid w:val="00170DC9"/>
    <w:rsid w:val="00170FFC"/>
    <w:rsid w:val="001711FB"/>
    <w:rsid w:val="001714B1"/>
    <w:rsid w:val="00172C87"/>
    <w:rsid w:val="0017449C"/>
    <w:rsid w:val="00175BBD"/>
    <w:rsid w:val="00175C6A"/>
    <w:rsid w:val="001778F8"/>
    <w:rsid w:val="00177A78"/>
    <w:rsid w:val="001837AF"/>
    <w:rsid w:val="00183D7B"/>
    <w:rsid w:val="00186FDD"/>
    <w:rsid w:val="00191F2E"/>
    <w:rsid w:val="00192229"/>
    <w:rsid w:val="00192860"/>
    <w:rsid w:val="00193512"/>
    <w:rsid w:val="00195CCC"/>
    <w:rsid w:val="001A0D0B"/>
    <w:rsid w:val="001A2620"/>
    <w:rsid w:val="001A462F"/>
    <w:rsid w:val="001A4D57"/>
    <w:rsid w:val="001A597E"/>
    <w:rsid w:val="001B1779"/>
    <w:rsid w:val="001B54F7"/>
    <w:rsid w:val="001B6CE6"/>
    <w:rsid w:val="001B7518"/>
    <w:rsid w:val="001C0B60"/>
    <w:rsid w:val="001C42E3"/>
    <w:rsid w:val="001C5B60"/>
    <w:rsid w:val="001C7CD6"/>
    <w:rsid w:val="001D1036"/>
    <w:rsid w:val="001D170B"/>
    <w:rsid w:val="001D4281"/>
    <w:rsid w:val="001D630E"/>
    <w:rsid w:val="001D6B44"/>
    <w:rsid w:val="001D77FC"/>
    <w:rsid w:val="001E59D6"/>
    <w:rsid w:val="001E66CC"/>
    <w:rsid w:val="001F4A03"/>
    <w:rsid w:val="001F4FC5"/>
    <w:rsid w:val="00200A93"/>
    <w:rsid w:val="00206913"/>
    <w:rsid w:val="002114DE"/>
    <w:rsid w:val="00214D34"/>
    <w:rsid w:val="0021716F"/>
    <w:rsid w:val="00220255"/>
    <w:rsid w:val="00220FC1"/>
    <w:rsid w:val="00225044"/>
    <w:rsid w:val="00227F13"/>
    <w:rsid w:val="00231B84"/>
    <w:rsid w:val="002350F0"/>
    <w:rsid w:val="00236D73"/>
    <w:rsid w:val="002423F6"/>
    <w:rsid w:val="0025031C"/>
    <w:rsid w:val="00255D8B"/>
    <w:rsid w:val="00255EAA"/>
    <w:rsid w:val="00257A9F"/>
    <w:rsid w:val="0026104C"/>
    <w:rsid w:val="0026188A"/>
    <w:rsid w:val="00262BC9"/>
    <w:rsid w:val="002647E8"/>
    <w:rsid w:val="00266B92"/>
    <w:rsid w:val="002674E6"/>
    <w:rsid w:val="002675B6"/>
    <w:rsid w:val="00271BB8"/>
    <w:rsid w:val="00277C16"/>
    <w:rsid w:val="00282BCF"/>
    <w:rsid w:val="00285606"/>
    <w:rsid w:val="00287886"/>
    <w:rsid w:val="00290541"/>
    <w:rsid w:val="002938FD"/>
    <w:rsid w:val="002A0E09"/>
    <w:rsid w:val="002A7AB2"/>
    <w:rsid w:val="002B03E9"/>
    <w:rsid w:val="002B1082"/>
    <w:rsid w:val="002B23C3"/>
    <w:rsid w:val="002B42FE"/>
    <w:rsid w:val="002B533D"/>
    <w:rsid w:val="002C1006"/>
    <w:rsid w:val="002C17D3"/>
    <w:rsid w:val="002D3D1D"/>
    <w:rsid w:val="002D7281"/>
    <w:rsid w:val="002F0F97"/>
    <w:rsid w:val="002F1F57"/>
    <w:rsid w:val="002F4FD8"/>
    <w:rsid w:val="002F6DB2"/>
    <w:rsid w:val="00300947"/>
    <w:rsid w:val="00300EDD"/>
    <w:rsid w:val="003049B9"/>
    <w:rsid w:val="00305568"/>
    <w:rsid w:val="00313054"/>
    <w:rsid w:val="00313AC3"/>
    <w:rsid w:val="0032435B"/>
    <w:rsid w:val="00325303"/>
    <w:rsid w:val="00327768"/>
    <w:rsid w:val="0033108D"/>
    <w:rsid w:val="00344DB4"/>
    <w:rsid w:val="003467DE"/>
    <w:rsid w:val="00347978"/>
    <w:rsid w:val="00347F1F"/>
    <w:rsid w:val="00350C8C"/>
    <w:rsid w:val="00353D77"/>
    <w:rsid w:val="00356372"/>
    <w:rsid w:val="00356CF2"/>
    <w:rsid w:val="0035797A"/>
    <w:rsid w:val="00366761"/>
    <w:rsid w:val="00366BC5"/>
    <w:rsid w:val="00367535"/>
    <w:rsid w:val="00373249"/>
    <w:rsid w:val="0037743E"/>
    <w:rsid w:val="00382D9D"/>
    <w:rsid w:val="003850A4"/>
    <w:rsid w:val="00386482"/>
    <w:rsid w:val="003912F0"/>
    <w:rsid w:val="00392787"/>
    <w:rsid w:val="0039494D"/>
    <w:rsid w:val="003A0284"/>
    <w:rsid w:val="003A03EB"/>
    <w:rsid w:val="003A0BE1"/>
    <w:rsid w:val="003A2350"/>
    <w:rsid w:val="003A2A7F"/>
    <w:rsid w:val="003A53B7"/>
    <w:rsid w:val="003A6A12"/>
    <w:rsid w:val="003B00DA"/>
    <w:rsid w:val="003B11A4"/>
    <w:rsid w:val="003B2CFF"/>
    <w:rsid w:val="003B57E2"/>
    <w:rsid w:val="003B683C"/>
    <w:rsid w:val="003B71AB"/>
    <w:rsid w:val="003C0132"/>
    <w:rsid w:val="003C088F"/>
    <w:rsid w:val="003C2964"/>
    <w:rsid w:val="003D12AC"/>
    <w:rsid w:val="003D1E7B"/>
    <w:rsid w:val="003E7157"/>
    <w:rsid w:val="003F0492"/>
    <w:rsid w:val="003F127D"/>
    <w:rsid w:val="003F341E"/>
    <w:rsid w:val="003F4C95"/>
    <w:rsid w:val="003F518F"/>
    <w:rsid w:val="0040031D"/>
    <w:rsid w:val="00400827"/>
    <w:rsid w:val="004044BA"/>
    <w:rsid w:val="00405CFE"/>
    <w:rsid w:val="00410D4B"/>
    <w:rsid w:val="00413151"/>
    <w:rsid w:val="00416DC4"/>
    <w:rsid w:val="00417DB4"/>
    <w:rsid w:val="004229D9"/>
    <w:rsid w:val="00424004"/>
    <w:rsid w:val="00425E18"/>
    <w:rsid w:val="00427608"/>
    <w:rsid w:val="004358E8"/>
    <w:rsid w:val="00436606"/>
    <w:rsid w:val="00437A78"/>
    <w:rsid w:val="0044032E"/>
    <w:rsid w:val="004435D2"/>
    <w:rsid w:val="00450521"/>
    <w:rsid w:val="00451A86"/>
    <w:rsid w:val="0045391C"/>
    <w:rsid w:val="004612AC"/>
    <w:rsid w:val="004617D6"/>
    <w:rsid w:val="0046235E"/>
    <w:rsid w:val="00462909"/>
    <w:rsid w:val="00465A7E"/>
    <w:rsid w:val="00467ED0"/>
    <w:rsid w:val="00470252"/>
    <w:rsid w:val="004735CA"/>
    <w:rsid w:val="004813FA"/>
    <w:rsid w:val="0048432B"/>
    <w:rsid w:val="00484C62"/>
    <w:rsid w:val="0048574A"/>
    <w:rsid w:val="004952C3"/>
    <w:rsid w:val="004953A7"/>
    <w:rsid w:val="00496AFA"/>
    <w:rsid w:val="004A52B4"/>
    <w:rsid w:val="004A6D60"/>
    <w:rsid w:val="004A7C9A"/>
    <w:rsid w:val="004B3D8B"/>
    <w:rsid w:val="004B41B3"/>
    <w:rsid w:val="004B52F4"/>
    <w:rsid w:val="004C01C2"/>
    <w:rsid w:val="004C2332"/>
    <w:rsid w:val="004D0527"/>
    <w:rsid w:val="004D2026"/>
    <w:rsid w:val="004D3F76"/>
    <w:rsid w:val="004D4B63"/>
    <w:rsid w:val="004D7E0E"/>
    <w:rsid w:val="004D7FFA"/>
    <w:rsid w:val="004F0F1E"/>
    <w:rsid w:val="004F1596"/>
    <w:rsid w:val="0050134B"/>
    <w:rsid w:val="00504783"/>
    <w:rsid w:val="00506209"/>
    <w:rsid w:val="0050625C"/>
    <w:rsid w:val="00507345"/>
    <w:rsid w:val="005155F2"/>
    <w:rsid w:val="00515716"/>
    <w:rsid w:val="005162A5"/>
    <w:rsid w:val="00516487"/>
    <w:rsid w:val="00516518"/>
    <w:rsid w:val="00521B92"/>
    <w:rsid w:val="00521F9A"/>
    <w:rsid w:val="0052488E"/>
    <w:rsid w:val="005275CB"/>
    <w:rsid w:val="00533BB7"/>
    <w:rsid w:val="00534365"/>
    <w:rsid w:val="00542A9F"/>
    <w:rsid w:val="00544336"/>
    <w:rsid w:val="00551018"/>
    <w:rsid w:val="00551176"/>
    <w:rsid w:val="005514EE"/>
    <w:rsid w:val="005518C5"/>
    <w:rsid w:val="005537E7"/>
    <w:rsid w:val="005559B1"/>
    <w:rsid w:val="00555CCF"/>
    <w:rsid w:val="00556428"/>
    <w:rsid w:val="0056141C"/>
    <w:rsid w:val="00561F5B"/>
    <w:rsid w:val="005627F2"/>
    <w:rsid w:val="00563F52"/>
    <w:rsid w:val="00564E93"/>
    <w:rsid w:val="005711D7"/>
    <w:rsid w:val="00571B09"/>
    <w:rsid w:val="005731FC"/>
    <w:rsid w:val="005764BB"/>
    <w:rsid w:val="0057786A"/>
    <w:rsid w:val="00581715"/>
    <w:rsid w:val="00582451"/>
    <w:rsid w:val="005866AD"/>
    <w:rsid w:val="00591025"/>
    <w:rsid w:val="00597107"/>
    <w:rsid w:val="005A0BC1"/>
    <w:rsid w:val="005A7BA3"/>
    <w:rsid w:val="005B0BB9"/>
    <w:rsid w:val="005B11D3"/>
    <w:rsid w:val="005B2A4B"/>
    <w:rsid w:val="005B5095"/>
    <w:rsid w:val="005B5B79"/>
    <w:rsid w:val="005B72C2"/>
    <w:rsid w:val="005B7718"/>
    <w:rsid w:val="005C1DAB"/>
    <w:rsid w:val="005C2B33"/>
    <w:rsid w:val="005C4A39"/>
    <w:rsid w:val="005D2579"/>
    <w:rsid w:val="005D2F09"/>
    <w:rsid w:val="005D42A7"/>
    <w:rsid w:val="005E15FD"/>
    <w:rsid w:val="005E4472"/>
    <w:rsid w:val="005F742B"/>
    <w:rsid w:val="005F7F27"/>
    <w:rsid w:val="006018D4"/>
    <w:rsid w:val="00604700"/>
    <w:rsid w:val="0060608C"/>
    <w:rsid w:val="00611518"/>
    <w:rsid w:val="0061156A"/>
    <w:rsid w:val="00612198"/>
    <w:rsid w:val="006150DA"/>
    <w:rsid w:val="00616D84"/>
    <w:rsid w:val="0062258B"/>
    <w:rsid w:val="00624F78"/>
    <w:rsid w:val="006260B6"/>
    <w:rsid w:val="00631279"/>
    <w:rsid w:val="00632131"/>
    <w:rsid w:val="00634647"/>
    <w:rsid w:val="006347ED"/>
    <w:rsid w:val="00634AAB"/>
    <w:rsid w:val="00637CCB"/>
    <w:rsid w:val="006404D4"/>
    <w:rsid w:val="00647936"/>
    <w:rsid w:val="006501D7"/>
    <w:rsid w:val="006655AE"/>
    <w:rsid w:val="00665EB7"/>
    <w:rsid w:val="00666A3C"/>
    <w:rsid w:val="006671C7"/>
    <w:rsid w:val="006703D0"/>
    <w:rsid w:val="006757B1"/>
    <w:rsid w:val="00680339"/>
    <w:rsid w:val="00681046"/>
    <w:rsid w:val="00685361"/>
    <w:rsid w:val="00686FDD"/>
    <w:rsid w:val="00687736"/>
    <w:rsid w:val="006912B8"/>
    <w:rsid w:val="006943BD"/>
    <w:rsid w:val="006959FA"/>
    <w:rsid w:val="006A0D0B"/>
    <w:rsid w:val="006A458A"/>
    <w:rsid w:val="006A638C"/>
    <w:rsid w:val="006B28D3"/>
    <w:rsid w:val="006B2D10"/>
    <w:rsid w:val="006B3C2F"/>
    <w:rsid w:val="006B795D"/>
    <w:rsid w:val="006C01B6"/>
    <w:rsid w:val="006C1468"/>
    <w:rsid w:val="006C2673"/>
    <w:rsid w:val="006C6CD9"/>
    <w:rsid w:val="006D3475"/>
    <w:rsid w:val="006D6A56"/>
    <w:rsid w:val="006E0878"/>
    <w:rsid w:val="006E21AE"/>
    <w:rsid w:val="006E5F5A"/>
    <w:rsid w:val="006F0413"/>
    <w:rsid w:val="006F1159"/>
    <w:rsid w:val="006F2363"/>
    <w:rsid w:val="006F6E47"/>
    <w:rsid w:val="00701DAB"/>
    <w:rsid w:val="007020F3"/>
    <w:rsid w:val="00702161"/>
    <w:rsid w:val="0070384C"/>
    <w:rsid w:val="00704450"/>
    <w:rsid w:val="00706894"/>
    <w:rsid w:val="00706F2D"/>
    <w:rsid w:val="00712AF6"/>
    <w:rsid w:val="007148CC"/>
    <w:rsid w:val="007173B7"/>
    <w:rsid w:val="00725E33"/>
    <w:rsid w:val="00732660"/>
    <w:rsid w:val="00734795"/>
    <w:rsid w:val="00735895"/>
    <w:rsid w:val="0074258E"/>
    <w:rsid w:val="0074391A"/>
    <w:rsid w:val="007457FA"/>
    <w:rsid w:val="00753BA9"/>
    <w:rsid w:val="007568BF"/>
    <w:rsid w:val="00757B2B"/>
    <w:rsid w:val="00760EC5"/>
    <w:rsid w:val="00762A85"/>
    <w:rsid w:val="00764364"/>
    <w:rsid w:val="007676B8"/>
    <w:rsid w:val="007713A9"/>
    <w:rsid w:val="00774DB0"/>
    <w:rsid w:val="00774EE5"/>
    <w:rsid w:val="00775260"/>
    <w:rsid w:val="0077658C"/>
    <w:rsid w:val="007824A2"/>
    <w:rsid w:val="007903A0"/>
    <w:rsid w:val="00790E0E"/>
    <w:rsid w:val="007953E8"/>
    <w:rsid w:val="00796033"/>
    <w:rsid w:val="00797FE6"/>
    <w:rsid w:val="007A5F9A"/>
    <w:rsid w:val="007A7ECD"/>
    <w:rsid w:val="007B2E50"/>
    <w:rsid w:val="007B5FF6"/>
    <w:rsid w:val="007B6EC6"/>
    <w:rsid w:val="007B6FBD"/>
    <w:rsid w:val="007C2C91"/>
    <w:rsid w:val="007C5849"/>
    <w:rsid w:val="007C72DC"/>
    <w:rsid w:val="007D03C7"/>
    <w:rsid w:val="007D0F74"/>
    <w:rsid w:val="007D46A3"/>
    <w:rsid w:val="007E00DC"/>
    <w:rsid w:val="007E233E"/>
    <w:rsid w:val="007E2881"/>
    <w:rsid w:val="007E7E50"/>
    <w:rsid w:val="007F5584"/>
    <w:rsid w:val="007F69B2"/>
    <w:rsid w:val="007F7482"/>
    <w:rsid w:val="007F79C8"/>
    <w:rsid w:val="00801EC8"/>
    <w:rsid w:val="0080280F"/>
    <w:rsid w:val="00803FC9"/>
    <w:rsid w:val="0080639C"/>
    <w:rsid w:val="0081143A"/>
    <w:rsid w:val="00814D83"/>
    <w:rsid w:val="00820195"/>
    <w:rsid w:val="00823B5E"/>
    <w:rsid w:val="00823E12"/>
    <w:rsid w:val="00824B4C"/>
    <w:rsid w:val="00825D47"/>
    <w:rsid w:val="008301AF"/>
    <w:rsid w:val="008310F1"/>
    <w:rsid w:val="0083172A"/>
    <w:rsid w:val="00834669"/>
    <w:rsid w:val="0083500B"/>
    <w:rsid w:val="00840893"/>
    <w:rsid w:val="00850C2A"/>
    <w:rsid w:val="00851772"/>
    <w:rsid w:val="0085397D"/>
    <w:rsid w:val="008571F3"/>
    <w:rsid w:val="00860C12"/>
    <w:rsid w:val="008610F4"/>
    <w:rsid w:val="00861DCD"/>
    <w:rsid w:val="00863164"/>
    <w:rsid w:val="00866D2C"/>
    <w:rsid w:val="00875B34"/>
    <w:rsid w:val="00877634"/>
    <w:rsid w:val="00882226"/>
    <w:rsid w:val="00885C0D"/>
    <w:rsid w:val="00890781"/>
    <w:rsid w:val="00893390"/>
    <w:rsid w:val="00895712"/>
    <w:rsid w:val="0089612C"/>
    <w:rsid w:val="008A4F5B"/>
    <w:rsid w:val="008A5086"/>
    <w:rsid w:val="008A6233"/>
    <w:rsid w:val="008B07E1"/>
    <w:rsid w:val="008B0840"/>
    <w:rsid w:val="008B35A0"/>
    <w:rsid w:val="008B4488"/>
    <w:rsid w:val="008C4092"/>
    <w:rsid w:val="008C48B4"/>
    <w:rsid w:val="008C66CC"/>
    <w:rsid w:val="008D2587"/>
    <w:rsid w:val="008D704E"/>
    <w:rsid w:val="008E1D41"/>
    <w:rsid w:val="008E1E50"/>
    <w:rsid w:val="008E5527"/>
    <w:rsid w:val="008F2454"/>
    <w:rsid w:val="008F3641"/>
    <w:rsid w:val="008F5186"/>
    <w:rsid w:val="00903B30"/>
    <w:rsid w:val="00904459"/>
    <w:rsid w:val="00904C06"/>
    <w:rsid w:val="00906AAA"/>
    <w:rsid w:val="00910844"/>
    <w:rsid w:val="00911C40"/>
    <w:rsid w:val="00912517"/>
    <w:rsid w:val="0092175E"/>
    <w:rsid w:val="009273E3"/>
    <w:rsid w:val="00927D91"/>
    <w:rsid w:val="0093214B"/>
    <w:rsid w:val="0093403B"/>
    <w:rsid w:val="00936CAF"/>
    <w:rsid w:val="00936F92"/>
    <w:rsid w:val="0093725D"/>
    <w:rsid w:val="00944BEE"/>
    <w:rsid w:val="00951087"/>
    <w:rsid w:val="009512CF"/>
    <w:rsid w:val="00951D23"/>
    <w:rsid w:val="00952065"/>
    <w:rsid w:val="0095622D"/>
    <w:rsid w:val="00956731"/>
    <w:rsid w:val="0095685A"/>
    <w:rsid w:val="009625DD"/>
    <w:rsid w:val="00963B3E"/>
    <w:rsid w:val="00963F48"/>
    <w:rsid w:val="009654B2"/>
    <w:rsid w:val="00972CD4"/>
    <w:rsid w:val="00973089"/>
    <w:rsid w:val="009829D3"/>
    <w:rsid w:val="009837BB"/>
    <w:rsid w:val="00983ECB"/>
    <w:rsid w:val="00985018"/>
    <w:rsid w:val="0098533D"/>
    <w:rsid w:val="009853F5"/>
    <w:rsid w:val="00985DE5"/>
    <w:rsid w:val="00987683"/>
    <w:rsid w:val="00993516"/>
    <w:rsid w:val="00993CA2"/>
    <w:rsid w:val="009942B3"/>
    <w:rsid w:val="00994FC1"/>
    <w:rsid w:val="009967F1"/>
    <w:rsid w:val="009A0FC1"/>
    <w:rsid w:val="009A5340"/>
    <w:rsid w:val="009A7D6C"/>
    <w:rsid w:val="009B0C12"/>
    <w:rsid w:val="009B3AF8"/>
    <w:rsid w:val="009B4265"/>
    <w:rsid w:val="009B6424"/>
    <w:rsid w:val="009C2821"/>
    <w:rsid w:val="009C4BFE"/>
    <w:rsid w:val="009C695F"/>
    <w:rsid w:val="009D2B97"/>
    <w:rsid w:val="009D54D9"/>
    <w:rsid w:val="009D5EEA"/>
    <w:rsid w:val="009E0B1A"/>
    <w:rsid w:val="009E7B03"/>
    <w:rsid w:val="009F0844"/>
    <w:rsid w:val="00A01C21"/>
    <w:rsid w:val="00A06E13"/>
    <w:rsid w:val="00A112B7"/>
    <w:rsid w:val="00A12049"/>
    <w:rsid w:val="00A12AF8"/>
    <w:rsid w:val="00A14ED8"/>
    <w:rsid w:val="00A151BF"/>
    <w:rsid w:val="00A15AF4"/>
    <w:rsid w:val="00A20173"/>
    <w:rsid w:val="00A23FA2"/>
    <w:rsid w:val="00A27D35"/>
    <w:rsid w:val="00A27D5D"/>
    <w:rsid w:val="00A31BA5"/>
    <w:rsid w:val="00A33300"/>
    <w:rsid w:val="00A33510"/>
    <w:rsid w:val="00A33A42"/>
    <w:rsid w:val="00A35504"/>
    <w:rsid w:val="00A40614"/>
    <w:rsid w:val="00A468AA"/>
    <w:rsid w:val="00A46F90"/>
    <w:rsid w:val="00A51FDF"/>
    <w:rsid w:val="00A52B5C"/>
    <w:rsid w:val="00A62C09"/>
    <w:rsid w:val="00A6307C"/>
    <w:rsid w:val="00A63D81"/>
    <w:rsid w:val="00A65C26"/>
    <w:rsid w:val="00A66BAB"/>
    <w:rsid w:val="00A7603C"/>
    <w:rsid w:val="00A77686"/>
    <w:rsid w:val="00A82B66"/>
    <w:rsid w:val="00A85DAD"/>
    <w:rsid w:val="00A903CA"/>
    <w:rsid w:val="00A9105B"/>
    <w:rsid w:val="00A914C8"/>
    <w:rsid w:val="00A933EC"/>
    <w:rsid w:val="00A9419B"/>
    <w:rsid w:val="00A94F10"/>
    <w:rsid w:val="00A9738D"/>
    <w:rsid w:val="00AA0CE2"/>
    <w:rsid w:val="00AA33A9"/>
    <w:rsid w:val="00AA3F6F"/>
    <w:rsid w:val="00AB0FF8"/>
    <w:rsid w:val="00AC425C"/>
    <w:rsid w:val="00AC62BC"/>
    <w:rsid w:val="00AD25A8"/>
    <w:rsid w:val="00AD4449"/>
    <w:rsid w:val="00AD6378"/>
    <w:rsid w:val="00AE2033"/>
    <w:rsid w:val="00AE4110"/>
    <w:rsid w:val="00AE4807"/>
    <w:rsid w:val="00AE5F23"/>
    <w:rsid w:val="00AE7711"/>
    <w:rsid w:val="00AE7F43"/>
    <w:rsid w:val="00AF0067"/>
    <w:rsid w:val="00AF2E5F"/>
    <w:rsid w:val="00AF37B7"/>
    <w:rsid w:val="00AF424D"/>
    <w:rsid w:val="00AF5623"/>
    <w:rsid w:val="00AF6EB1"/>
    <w:rsid w:val="00B03A4C"/>
    <w:rsid w:val="00B05446"/>
    <w:rsid w:val="00B0655A"/>
    <w:rsid w:val="00B0725E"/>
    <w:rsid w:val="00B10E17"/>
    <w:rsid w:val="00B145B9"/>
    <w:rsid w:val="00B153A8"/>
    <w:rsid w:val="00B216B8"/>
    <w:rsid w:val="00B27B13"/>
    <w:rsid w:val="00B3089E"/>
    <w:rsid w:val="00B35D70"/>
    <w:rsid w:val="00B36AEE"/>
    <w:rsid w:val="00B40378"/>
    <w:rsid w:val="00B411E8"/>
    <w:rsid w:val="00B45C9E"/>
    <w:rsid w:val="00B515B6"/>
    <w:rsid w:val="00B55C6C"/>
    <w:rsid w:val="00B604DF"/>
    <w:rsid w:val="00B6322B"/>
    <w:rsid w:val="00B64A9B"/>
    <w:rsid w:val="00B660F9"/>
    <w:rsid w:val="00B66417"/>
    <w:rsid w:val="00B66D06"/>
    <w:rsid w:val="00B67F16"/>
    <w:rsid w:val="00B702D2"/>
    <w:rsid w:val="00B80259"/>
    <w:rsid w:val="00B84DA1"/>
    <w:rsid w:val="00B852DC"/>
    <w:rsid w:val="00B9000E"/>
    <w:rsid w:val="00B908AA"/>
    <w:rsid w:val="00B92732"/>
    <w:rsid w:val="00BA3238"/>
    <w:rsid w:val="00BA72E8"/>
    <w:rsid w:val="00BB063A"/>
    <w:rsid w:val="00BB2007"/>
    <w:rsid w:val="00BB43B5"/>
    <w:rsid w:val="00BC23EB"/>
    <w:rsid w:val="00BD07D3"/>
    <w:rsid w:val="00BD4E0D"/>
    <w:rsid w:val="00BD6E25"/>
    <w:rsid w:val="00BD712B"/>
    <w:rsid w:val="00BE3B13"/>
    <w:rsid w:val="00BE3CF8"/>
    <w:rsid w:val="00BE7492"/>
    <w:rsid w:val="00BF0635"/>
    <w:rsid w:val="00BF0720"/>
    <w:rsid w:val="00BF78D8"/>
    <w:rsid w:val="00C01365"/>
    <w:rsid w:val="00C01AEA"/>
    <w:rsid w:val="00C0328A"/>
    <w:rsid w:val="00C038A6"/>
    <w:rsid w:val="00C04AF2"/>
    <w:rsid w:val="00C06966"/>
    <w:rsid w:val="00C2048E"/>
    <w:rsid w:val="00C2060A"/>
    <w:rsid w:val="00C214BB"/>
    <w:rsid w:val="00C25410"/>
    <w:rsid w:val="00C31B78"/>
    <w:rsid w:val="00C33FE1"/>
    <w:rsid w:val="00C34F64"/>
    <w:rsid w:val="00C37164"/>
    <w:rsid w:val="00C4029E"/>
    <w:rsid w:val="00C476DA"/>
    <w:rsid w:val="00C533F6"/>
    <w:rsid w:val="00C553CF"/>
    <w:rsid w:val="00C57501"/>
    <w:rsid w:val="00C66962"/>
    <w:rsid w:val="00C7464B"/>
    <w:rsid w:val="00C80BC6"/>
    <w:rsid w:val="00C818A8"/>
    <w:rsid w:val="00C8350D"/>
    <w:rsid w:val="00C845E5"/>
    <w:rsid w:val="00CA0054"/>
    <w:rsid w:val="00CA00F7"/>
    <w:rsid w:val="00CA1476"/>
    <w:rsid w:val="00CA34BD"/>
    <w:rsid w:val="00CA4C38"/>
    <w:rsid w:val="00CB23EB"/>
    <w:rsid w:val="00CC2384"/>
    <w:rsid w:val="00CC3234"/>
    <w:rsid w:val="00CC5809"/>
    <w:rsid w:val="00CC7C87"/>
    <w:rsid w:val="00CC7DB0"/>
    <w:rsid w:val="00CD26F7"/>
    <w:rsid w:val="00CD3A7C"/>
    <w:rsid w:val="00CD45EF"/>
    <w:rsid w:val="00CD60B4"/>
    <w:rsid w:val="00CD6EC7"/>
    <w:rsid w:val="00CE38D2"/>
    <w:rsid w:val="00CE4667"/>
    <w:rsid w:val="00CF07AB"/>
    <w:rsid w:val="00D017FA"/>
    <w:rsid w:val="00D02C0C"/>
    <w:rsid w:val="00D02D40"/>
    <w:rsid w:val="00D13779"/>
    <w:rsid w:val="00D13F6E"/>
    <w:rsid w:val="00D14D9F"/>
    <w:rsid w:val="00D15F40"/>
    <w:rsid w:val="00D16091"/>
    <w:rsid w:val="00D16FA9"/>
    <w:rsid w:val="00D23A5C"/>
    <w:rsid w:val="00D242A1"/>
    <w:rsid w:val="00D26C60"/>
    <w:rsid w:val="00D2729E"/>
    <w:rsid w:val="00D313E4"/>
    <w:rsid w:val="00D31B14"/>
    <w:rsid w:val="00D36FC5"/>
    <w:rsid w:val="00D44176"/>
    <w:rsid w:val="00D4486F"/>
    <w:rsid w:val="00D45D8C"/>
    <w:rsid w:val="00D47652"/>
    <w:rsid w:val="00D52E97"/>
    <w:rsid w:val="00D5302D"/>
    <w:rsid w:val="00D54EF6"/>
    <w:rsid w:val="00D5525B"/>
    <w:rsid w:val="00D564C1"/>
    <w:rsid w:val="00D67D50"/>
    <w:rsid w:val="00D7183C"/>
    <w:rsid w:val="00D74930"/>
    <w:rsid w:val="00D861D4"/>
    <w:rsid w:val="00D90034"/>
    <w:rsid w:val="00D918EA"/>
    <w:rsid w:val="00D91DAE"/>
    <w:rsid w:val="00D94C17"/>
    <w:rsid w:val="00D96409"/>
    <w:rsid w:val="00DA011B"/>
    <w:rsid w:val="00DA0D4F"/>
    <w:rsid w:val="00DA1F96"/>
    <w:rsid w:val="00DB104F"/>
    <w:rsid w:val="00DB2537"/>
    <w:rsid w:val="00DC0AE8"/>
    <w:rsid w:val="00DC10B5"/>
    <w:rsid w:val="00DC3232"/>
    <w:rsid w:val="00DC3265"/>
    <w:rsid w:val="00DC3BD2"/>
    <w:rsid w:val="00DC60E1"/>
    <w:rsid w:val="00DD12DC"/>
    <w:rsid w:val="00DD2071"/>
    <w:rsid w:val="00DD64E4"/>
    <w:rsid w:val="00DE36B6"/>
    <w:rsid w:val="00DE4BAF"/>
    <w:rsid w:val="00DE58E2"/>
    <w:rsid w:val="00DE7085"/>
    <w:rsid w:val="00DF0014"/>
    <w:rsid w:val="00DF6BB2"/>
    <w:rsid w:val="00E0228E"/>
    <w:rsid w:val="00E02414"/>
    <w:rsid w:val="00E03DA1"/>
    <w:rsid w:val="00E07315"/>
    <w:rsid w:val="00E113E2"/>
    <w:rsid w:val="00E11BDA"/>
    <w:rsid w:val="00E14088"/>
    <w:rsid w:val="00E2398A"/>
    <w:rsid w:val="00E243ED"/>
    <w:rsid w:val="00E25F21"/>
    <w:rsid w:val="00E267C3"/>
    <w:rsid w:val="00E27AED"/>
    <w:rsid w:val="00E31637"/>
    <w:rsid w:val="00E32009"/>
    <w:rsid w:val="00E32934"/>
    <w:rsid w:val="00E3486B"/>
    <w:rsid w:val="00E36539"/>
    <w:rsid w:val="00E36DAC"/>
    <w:rsid w:val="00E37E6A"/>
    <w:rsid w:val="00E408B0"/>
    <w:rsid w:val="00E47433"/>
    <w:rsid w:val="00E50403"/>
    <w:rsid w:val="00E525A9"/>
    <w:rsid w:val="00E54C86"/>
    <w:rsid w:val="00E56098"/>
    <w:rsid w:val="00E56EF9"/>
    <w:rsid w:val="00E5730E"/>
    <w:rsid w:val="00E62C3B"/>
    <w:rsid w:val="00E6390C"/>
    <w:rsid w:val="00E642FB"/>
    <w:rsid w:val="00E65891"/>
    <w:rsid w:val="00E670A9"/>
    <w:rsid w:val="00E67108"/>
    <w:rsid w:val="00E7352E"/>
    <w:rsid w:val="00E738D0"/>
    <w:rsid w:val="00E73E5D"/>
    <w:rsid w:val="00E775A1"/>
    <w:rsid w:val="00E83125"/>
    <w:rsid w:val="00E84B21"/>
    <w:rsid w:val="00E874A4"/>
    <w:rsid w:val="00E91175"/>
    <w:rsid w:val="00E94A83"/>
    <w:rsid w:val="00E95AEA"/>
    <w:rsid w:val="00E97CE9"/>
    <w:rsid w:val="00EA0936"/>
    <w:rsid w:val="00EA14DD"/>
    <w:rsid w:val="00EB0570"/>
    <w:rsid w:val="00EB3E54"/>
    <w:rsid w:val="00EB656A"/>
    <w:rsid w:val="00EC05F6"/>
    <w:rsid w:val="00EC17F5"/>
    <w:rsid w:val="00EC2FEB"/>
    <w:rsid w:val="00EC5A50"/>
    <w:rsid w:val="00EC6478"/>
    <w:rsid w:val="00ED0E8D"/>
    <w:rsid w:val="00ED5654"/>
    <w:rsid w:val="00ED64E4"/>
    <w:rsid w:val="00ED6D87"/>
    <w:rsid w:val="00EE0EA2"/>
    <w:rsid w:val="00EE150A"/>
    <w:rsid w:val="00EE355B"/>
    <w:rsid w:val="00EE4165"/>
    <w:rsid w:val="00EE5327"/>
    <w:rsid w:val="00EE78AD"/>
    <w:rsid w:val="00EF1970"/>
    <w:rsid w:val="00EF4B11"/>
    <w:rsid w:val="00F055E9"/>
    <w:rsid w:val="00F05C0F"/>
    <w:rsid w:val="00F06A18"/>
    <w:rsid w:val="00F1140B"/>
    <w:rsid w:val="00F124C6"/>
    <w:rsid w:val="00F152BB"/>
    <w:rsid w:val="00F20429"/>
    <w:rsid w:val="00F23D3D"/>
    <w:rsid w:val="00F3091F"/>
    <w:rsid w:val="00F339E7"/>
    <w:rsid w:val="00F34289"/>
    <w:rsid w:val="00F34734"/>
    <w:rsid w:val="00F362B7"/>
    <w:rsid w:val="00F37CFC"/>
    <w:rsid w:val="00F40144"/>
    <w:rsid w:val="00F420CC"/>
    <w:rsid w:val="00F46788"/>
    <w:rsid w:val="00F51DB8"/>
    <w:rsid w:val="00F573BE"/>
    <w:rsid w:val="00F575A8"/>
    <w:rsid w:val="00F60015"/>
    <w:rsid w:val="00F60F0C"/>
    <w:rsid w:val="00F61121"/>
    <w:rsid w:val="00F63BB9"/>
    <w:rsid w:val="00F654A7"/>
    <w:rsid w:val="00F671AC"/>
    <w:rsid w:val="00F67D62"/>
    <w:rsid w:val="00F70430"/>
    <w:rsid w:val="00F747B4"/>
    <w:rsid w:val="00F75E02"/>
    <w:rsid w:val="00F803FA"/>
    <w:rsid w:val="00F9149C"/>
    <w:rsid w:val="00F919CD"/>
    <w:rsid w:val="00F9399B"/>
    <w:rsid w:val="00F95EFB"/>
    <w:rsid w:val="00F96737"/>
    <w:rsid w:val="00FA037D"/>
    <w:rsid w:val="00FA32E8"/>
    <w:rsid w:val="00FA5FA8"/>
    <w:rsid w:val="00FA6EAB"/>
    <w:rsid w:val="00FB0E1B"/>
    <w:rsid w:val="00FB5607"/>
    <w:rsid w:val="00FB5E54"/>
    <w:rsid w:val="00FC1C57"/>
    <w:rsid w:val="00FC2773"/>
    <w:rsid w:val="00FC2B3A"/>
    <w:rsid w:val="00FC3158"/>
    <w:rsid w:val="00FC3D63"/>
    <w:rsid w:val="00FC4D92"/>
    <w:rsid w:val="00FD7BAB"/>
    <w:rsid w:val="00FE324A"/>
    <w:rsid w:val="00FF008E"/>
    <w:rsid w:val="00FF405E"/>
    <w:rsid w:val="00FF58A8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12B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Naslov2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before="100" w:beforeAutospacing="true" w:after="100" w:afterAutospacing="true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760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EC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EC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B36AEE"/>
    <w:rPr>
      <w:rFonts w:ascii="Times New Roman" w:hAnsi="Times New Roman" w:eastAsia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D313E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313E4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1126C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B07E1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type="character" w:styleId="Hiperveza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type="character" w:styleId="Naslov2Char" w:customStyle="true">
    <w:name w:val="Naslov 2 Char"/>
    <w:basedOn w:val="Zadanifontodlomka"/>
    <w:link w:val="Naslov2"/>
    <w:uiPriority w:val="9"/>
    <w:rsid w:val="001B54F7"/>
    <w:rPr>
      <w:rFonts w:ascii="Times New Roman" w:hAnsi="Times New Roman" w:eastAsia="Times New Roman" w:cs="Times New Roman"/>
      <w:b/>
      <w:bCs/>
      <w:sz w:val="36"/>
      <w:szCs w:val="3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2B8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Naslov2" w:type="paragraph">
    <w:name w:val="heading 2"/>
    <w:basedOn w:val="Normal"/>
    <w:link w:val="Naslov2Char"/>
    <w:uiPriority w:val="9"/>
    <w:qFormat/>
    <w:rsid w:val="001B54F7"/>
    <w:pPr>
      <w:overflowPunct/>
      <w:autoSpaceDE/>
      <w:autoSpaceDN/>
      <w:adjustRightInd/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6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B36AEE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D313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E4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1126C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8B07E1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B07E1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8B07E1"/>
    <w:rPr>
      <w:vertAlign w:val="superscript"/>
    </w:rPr>
  </w:style>
  <w:style w:styleId="Hiperveza" w:type="character">
    <w:name w:val="Hyperlink"/>
    <w:basedOn w:val="Zadanifontodlomka"/>
    <w:uiPriority w:val="99"/>
    <w:semiHidden/>
    <w:unhideWhenUsed/>
    <w:rsid w:val="00875B34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1B54F7"/>
    <w:rPr>
      <w:rFonts w:ascii="Times New Roman" w:cs="Times New Roman" w:eastAsia="Times New Roman" w:hAnsi="Times New Roman"/>
      <w:b/>
      <w:bCs/>
      <w:sz w:val="36"/>
      <w:szCs w:val="36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17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40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799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32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92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079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000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3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1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286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6956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0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616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78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304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249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93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85666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952852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738698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95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6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14. travnja 2026.</izvorni_sadrzaj>
    <derivirana_varijabla naziv="DomainObject.StvarniPocetakDatum_1">14. travnja 2026.</derivirana_varijabla>
  </DomainObject.StvarniPocetakDatum>
  <DomainObject.StvarniZavrsetakDatum>
    <izvorni_sadrzaj>14. travnja 2026.</izvorni_sadrzaj>
    <derivirana_varijabla naziv="DomainObject.StvarniZavrsetakDatum_1">14. travnja 2026.</derivirana_varijabla>
  </DomainObject.StvarniZavrsetakDatum>
  <DomainObject.PlaniraniZavrsetakDatum>
    <izvorni_sadrzaj>14. travnja 2026.</izvorni_sadrzaj>
    <derivirana_varijabla naziv="DomainObject.PlaniraniZavrsetakDatum_1">14. travnja 2026.</derivirana_varijabla>
  </DomainObject.PlaniraniZavrsetakDatum>
  <DomainObject.PlaniraniPocetakDatum>
    <izvorni_sadrzaj>14. travnja 2026.</izvorni_sadrzaj>
    <derivirana_varijabla naziv="DomainObject.PlaniraniPocetakDatum_1">14. travnja 2026.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12:25</izvorni_sadrzaj>
    <derivirana_varijabla naziv="DomainObject.StvarniZavrsetakVrijeme_1">12:25</derivirana_varijabla>
  </DomainObject.StvarniZavrsetakVrijeme>
  <DomainObject.PlaniraniZavrsetakVrijeme>
    <izvorni_sadrzaj>12:30</izvorni_sadrzaj>
    <derivirana_varijabla naziv="DomainObject.PlaniraniZavrsetakVrijeme_1">12:30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travnja 2026.</izvorni_sadrzaj>
    <derivirana_varijabla naziv="DomainObject.Zapisnik.DatumKreiranja_1">14.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St-947/2023-257</izvorni_sadrzaj>
    <derivirana_varijabla naziv="DomainObject.Zapisnik.Oznaka_1">St-947/2023-257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2023.</izvorni_sadrzaj>
    <derivirana_varijabla naziv="DomainObject.Predmet.DatumOsnivanja_1">21.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St-947/2023</izvorni_sadrzaj>
    <derivirana_varijabla naziv="DomainObject.Predmet.OznakaBroj_1">St-947/2023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1-6 svežanj -soba 85 ormar 1
7 -8</izvorni_sadrzaj>
    <derivirana_varijabla naziv="DomainObject.Predmet.PrimjedbaSuca_1">1-6 svežanj -soba 85 ormar 1
7 -8</derivirana_varijabla>
  </DomainObject.Predmet.PrimjedbaSuca>
  <DomainObject.Predmet.ProtustrankaFormated>
    <izvorni_sadrzaj>  GM TRUCK d.o.o. za trgovinu i gospodarenje šumama u stečaju zastupanog po punomoćniku Goran Matijević</izvorni_sadrzaj>
    <derivirana_varijabla naziv="DomainObject.Predmet.ProtustrankaFormated_1">  GM TRUCK d.o.o. za trgovinu i gospodarenje šumama u stečaju zastupanog po punomoćniku Goran Matijević</derivirana_varijabla>
  </DomainObject.Predmet.ProtustrankaFormated>
  <DomainObject.Predmet.ProtustrankaFormatedOIB>
    <izvorni_sadrzaj>  GM TRUCK d.o.o. za trgovinu i gospodarenje šumama u stečaju, OIB 08399139497 zastupanog po punomoćniku Goran Matijević</izvorni_sadrzaj>
    <derivirana_varijabla naziv="DomainObject.Predmet.ProtustrankaFormatedOIB_1">  GM TRUCK d.o.o. za trgovinu i gospodarenje šumama u stečaju, OIB 08399139497 zastupanog po punomoćniku Goran Matijević</derivirana_varijabla>
  </DomainObject.Predmet.ProtustrankaFormatedOIB>
  <DomainObject.Predmet.ProtustrankaFormatedWithAdress>
    <izvorni_sadrzaj> GM TRUCK d.o.o. za trgovinu i gospodarenje šumama u stečaju, Ul. Lovre Matačića 17, 31500 Našice zastupanog po punomoćniku Goran Matijević</izvorni_sadrzaj>
    <derivirana_varijabla naziv="DomainObject.Predmet.ProtustrankaFormatedWithAdress_1"> GM TRUCK d.o.o. za trgovinu i gospodarenje šumama u stečaju, Ul. Lovre Matačića 17, 31500 Našice zastupanog po punomoćniku Goran Matijević</derivirana_varijabla>
  </DomainObject.Predmet.ProtustrankaFormatedWithAdress>
  <DomainObject.Predmet.ProtustrankaFormatedWithAdressOIB>
    <izvorni_sadrzaj> GM TRUCK d.o.o. za trgovinu i gospodarenje šumama u stečaju, OIB 08399139497, Ul. Lovre Matačića 17, 31500 Našice zastupanog po punomoćniku Goran Matijević</izvorni_sadrzaj>
    <derivirana_varijabla naziv="DomainObject.Predmet.ProtustrankaFormatedWithAdressOIB_1"> GM TRUCK d.o.o. za trgovinu i gospodarenje šumama u stečaju, OIB 08399139497, Ul. Lovre Matačića 17, 31500 Našice zastupanog po punomoćniku Goran Matijević</derivirana_varijabla>
  </DomainObject.Predmet.ProtustrankaFormatedWithAdressOIB>
  <DomainObject.Predmet.ProtustrankaWithAdress>
    <izvorni_sadrzaj>GM TRUCK d.o.o. za trgovinu i gospodarenje šumama u stečaju Ul. Lovre Matačića 17, 31500 Našice</izvorni_sadrzaj>
    <derivirana_varijabla naziv="DomainObject.Predmet.ProtustrankaWithAdress_1">GM TRUCK d.o.o. za trgovinu i gospodarenje šumama u stečaju Ul. Lovre Matačića 17, 31500 Našice</derivirana_varijabla>
  </DomainObject.Predmet.ProtustrankaWithAdress>
  <DomainObject.Predmet.ProtustrankaWithAdressOIB>
    <izvorni_sadrzaj>GM TRUCK d.o.o. za trgovinu i gospodarenje šumama u stečaju, OIB 08399139497, Ul. Lovre Matačića 17, 31500 Našice</izvorni_sadrzaj>
    <derivirana_varijabla naziv="DomainObject.Predmet.ProtustrankaWithAdressOIB_1">GM TRUCK d.o.o. za trgovinu i gospodarenje šumama u stečaju, OIB 08399139497, Ul. Lovre Matačića 17, 31500 Našice</derivirana_varijabla>
  </DomainObject.Predmet.ProtustrankaWithAdressOIB>
  <DomainObject.Predmet.ProtustrankaNazivFormated>
    <izvorni_sadrzaj>GM TRUCK d.o.o. za trgovinu i gospodarenje šumama u stečaju</izvorni_sadrzaj>
    <derivirana_varijabla naziv="DomainObject.Predmet.ProtustrankaNazivFormated_1">GM TRUCK d.o.o. za trgovinu i gospodarenje šumama u stečaju</derivirana_varijabla>
  </DomainObject.Predmet.ProtustrankaNazivFormated>
  <DomainObject.Predmet.ProtustrankaNazivFormatedOIB>
    <izvorni_sadrzaj>GM TRUCK d.o.o. za trgovinu i gospodarenje šumama u stečaju, OIB 08399139497</izvorni_sadrzaj>
    <derivirana_varijabla naziv="DomainObject.Predmet.ProtustrankaNazivFormatedOIB_1">GM TRUCK d.o.o. za trgovinu i gospodarenje šumama u stečaju, OIB 08399139497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Osijek</izvorni_sadrzaj>
    <derivirana_varijabla naziv="DomainObject.Predmet.StrankaFormated_1">  Ministarstvo financija, Porezna uprava, Područni ured Osijek</derivirana_varijabla>
  </DomainObject.Predmet.StrankaFormated>
  <DomainObject.Predmet.StrankaFormatedOIB>
    <izvorni_sadrzaj>  Ministarstvo financija, Porezna uprava, Područni ured Osijek, OIB 18683136487</izvorni_sadrzaj>
    <derivirana_varijabla naziv="DomainObject.Predmet.StrankaFormatedOIB_1">  Ministarstvo financija, Porezna uprava, Područni ured Osijek, OIB 18683136487</derivirana_varijabla>
  </DomainObject.Predmet.StrankaFormatedOIB>
  <DomainObject.Predmet.StrankaFormatedWithAdress>
    <izvorni_sadrzaj> Ministarstvo financija, Porezna uprava, Područni ured Osijek, Županijska 4, 31000 Osijek</izvorni_sadrzaj>
    <derivirana_varijabla naziv="DomainObject.Predmet.StrankaFormatedWithAdress_1"> Ministarstvo financija, Porezna uprava, Područni ured Osijek, Županijska 4, 31000 Osijek</derivirana_varijabla>
  </DomainObject.Predmet.StrankaFormatedWithAdress>
  <DomainObject.Predmet.StrankaFormatedWithAdressOIB>
    <izvorni_sadrzaj> Ministarstvo financija, Porezna uprava, Područni ured Osijek, OIB 18683136487, Županijska 4, 31000 Osijek</izvorni_sadrzaj>
    <derivirana_varijabla naziv="DomainObject.Predmet.StrankaFormatedWithAdressOIB_1"> Ministarstvo financija, Porezna uprava, Područni ured Osijek, OIB 18683136487, Županijska 4, 31000 Osijek</derivirana_varijabla>
  </DomainObject.Predmet.StrankaFormatedWithAdressOIB>
  <DomainObject.Predmet.StrankaWithAdress>
    <izvorni_sadrzaj>Ministarstvo financija, Porezna uprava, Područni ured Osijek Županijska 4,31000 Osijek</izvorni_sadrzaj>
    <derivirana_varijabla naziv="DomainObject.Predmet.StrankaWithAdress_1">Ministarstvo financija, Porezna uprava, Područni ured Osijek Županijska 4,31000 Osijek</derivirana_varijabla>
  </DomainObject.Predmet.StrankaWithAdress>
  <DomainObject.Predmet.StrankaWithAdressOIB>
    <izvorni_sadrzaj>Ministarstvo financija, Porezna uprava, Područni ured Osijek, OIB 18683136487, Županijska 4,31000 Osijek</izvorni_sadrzaj>
    <derivirana_varijabla naziv="DomainObject.Predmet.StrankaWithAdressOIB_1">Ministarstvo financija, Porezna uprava, Područni ured Osijek, OIB 18683136487, Županijska 4,31000 Osijek</derivirana_varijabla>
  </DomainObject.Predmet.StrankaWithAdressOIB>
  <DomainObject.Predmet.StrankaNazivFormated>
    <izvorni_sadrzaj>Ministarstvo financija, Porezna uprava, Područni ured Osijek</izvorni_sadrzaj>
    <derivirana_varijabla naziv="DomainObject.Predmet.StrankaNazivFormated_1">Ministarstvo financija, Porezna uprava, Područni ured Osijek</derivirana_varijabla>
  </DomainObject.Predmet.StrankaNazivFormated>
  <DomainObject.Predmet.StrankaNazivFormatedOIB>
    <izvorni_sadrzaj>Ministarstvo financija, Porezna uprava, Područni ured Osijek, OIB 18683136487</izvorni_sadrzaj>
    <derivirana_varijabla naziv="DomainObject.Predmet.StrankaNazivFormatedOIB_1">Ministarstvo financija, Porezna uprava, Područni ured Osijek,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Ministarstvo financija, Porezna uprava, Područni ured Osijek</item>
    </izvorni_sadrzaj>
    <derivirana_varijabla naziv="DomainObject.Predmet.StrankaListFormated_1">
      <item>Ministarstvo financija, Porezna uprava, Područni ured Osijek</item>
    </derivirana_varijabla>
  </DomainObject.Predmet.StrankaListFormated>
  <DomainObject.Predmet.StrankaListFormatedOIB>
    <izvorni_sadrzaj>
      <item>Ministarstvo financija, Porezna uprava, Područni ured Osijek, OIB 18683136487</item>
    </izvorni_sadrzaj>
    <derivirana_varijabla naziv="DomainObject.Predmet.StrankaListFormatedOIB_1">
      <item>Ministarstvo financija, Porezna uprava, Područni ured Osijek, OIB 18683136487</item>
    </derivirana_varijabla>
  </DomainObject.Predmet.StrankaListFormatedOIB>
  <DomainObject.Predmet.StrankaListFormatedWithAdress>
    <izvorni_sadrzaj>
      <item>Ministarstvo financija, Porezna uprava, Područni ured Osijek, Županijska 4, 31000 Osijek</item>
    </izvorni_sadrzaj>
    <derivirana_varijabla naziv="DomainObject.Predmet.StrankaListFormatedWithAdress_1">
      <item>Ministarstvo financija, Porezna uprava, Područni ured Osijek, Županijska 4, 31000 Osijek</item>
    </derivirana_varijabla>
  </DomainObject.Predmet.StrankaListFormatedWithAdress>
  <DomainObject.Predmet.StrankaListFormatedWithAdressOIB>
    <izvorni_sadrzaj>
      <item>Ministarstvo financija, Porezna uprava, Područni ured Osijek, OIB 18683136487, Županijska 4, 31000 Osijek</item>
    </izvorni_sadrzaj>
    <derivirana_varijabla naziv="DomainObject.Predmet.StrankaListFormatedWithAdressOIB_1">
      <item>Ministarstvo financija, Porezna uprava, Područni ured Osijek, OIB 18683136487, Županijska 4, 31000 Osijek</item>
    </derivirana_varijabla>
  </DomainObject.Predmet.StrankaListFormatedWithAdressOIB>
  <DomainObject.Predmet.StrankaListNazivFormated>
    <izvorni_sadrzaj>
      <item>Ministarstvo financija, Porezna uprava, Područni ured Osijek</item>
    </izvorni_sadrzaj>
    <derivirana_varijabla naziv="DomainObject.Predmet.StrankaListNazivFormated_1">
      <item>Ministarstvo financija, Porezna uprava, Područni ured Osijek</item>
    </derivirana_varijabla>
  </DomainObject.Predmet.StrankaListNazivFormated>
  <DomainObject.Predmet.StrankaListNazivFormatedOIB>
    <izvorni_sadrzaj>
      <item>Ministarstvo financija, Porezna uprava, Područni ured Osijek, OIB 18683136487</item>
    </izvorni_sadrzaj>
    <derivirana_varijabla naziv="DomainObject.Predmet.StrankaListNazivFormatedOIB_1">
      <item>Ministarstvo financija, Porezna uprava, Područni ured Osijek, OIB 18683136487</item>
    </derivirana_varijabla>
  </DomainObject.Predmet.StrankaListNazivFormatedOIB>
  <DomainObject.Predmet.ProtuStrankaListFormated>
    <izvorni_sadrzaj>
      <item>GM TRUCK d.o.o. za trgovinu i gospodarenje šumama u stečaju zastupanog po punomoćniku Goran Matijević</item>
    </izvorni_sadrzaj>
    <derivirana_varijabla naziv="DomainObject.Predmet.ProtuStrankaListFormated_1">
      <item>GM TRUCK d.o.o. za trgovinu i gospodarenje šumama u stečaju zastupanog po punomoćniku Goran Matijević</item>
    </derivirana_varijabla>
  </DomainObject.Predmet.ProtuStrankaListFormated>
  <DomainObject.Predmet.ProtuStrankaListFormatedOIB>
    <izvorni_sadrzaj>
      <item>GM TRUCK d.o.o. za trgovinu i gospodarenje šumama u stečaju, OIB 08399139497 zastupanog po punomoćniku Goran Matijević</item>
    </izvorni_sadrzaj>
    <derivirana_varijabla naziv="DomainObject.Predmet.ProtuStrankaListFormatedOIB_1">
      <item>GM TRUCK d.o.o. za trgovinu i gospodarenje šumama u stečaju, OIB 08399139497 zastupanog po punomoćniku Goran Matijević</item>
    </derivirana_varijabla>
  </DomainObject.Predmet.ProtuStrankaListFormatedOIB>
  <DomainObject.Predmet.ProtuStrankaListFormatedWithAdress>
    <izvorni_sadrzaj>
      <item>GM TRUCK d.o.o. za trgovinu i gospodarenje šumama u stečaju, Ul. Lovre Matačića 17, 31500 Našice zastupanog po punomoćniku Goran Matijević</item>
    </izvorni_sadrzaj>
    <derivirana_varijabla naziv="DomainObject.Predmet.ProtuStrankaListFormatedWithAdress_1">
      <item>GM TRUCK d.o.o. za trgovinu i gospodarenje šumama u stečaju, Ul. Lovre Matačića 17, 31500 Našice zastupanog po punomoćniku Goran Matijević</item>
    </derivirana_varijabla>
  </DomainObject.Predmet.ProtuStrankaListFormatedWithAdress>
  <DomainObject.Predmet.ProtuStrankaListFormatedWithAdressOIB>
    <izvorni_sadrzaj>
      <item>GM TRUCK d.o.o. za trgovinu i gospodarenje šumama u stečaju, OIB 08399139497, Ul. Lovre Matačića 17, 31500 Našice zastupanog po punomoćniku Goran Matijević</item>
    </izvorni_sadrzaj>
    <derivirana_varijabla naziv="DomainObject.Predmet.ProtuStrankaListFormatedWithAdressOIB_1">
      <item>GM TRUCK d.o.o. za trgovinu i gospodarenje šumama u stečaju, OIB 08399139497, Ul. Lovre Matačića 17, 31500 Našice zastupanog po punomoćniku Goran Matijević</item>
    </derivirana_varijabla>
  </DomainObject.Predmet.ProtuStrankaListFormatedWithAdressOIB>
  <DomainObject.Predmet.ProtuStrankaListNazivFormated>
    <izvorni_sadrzaj>
      <item>GM TRUCK d.o.o. za trgovinu i gospodarenje šumama u stečaju</item>
    </izvorni_sadrzaj>
    <derivirana_varijabla naziv="DomainObject.Predmet.ProtuStrankaListNazivFormated_1">
      <item>GM TRUCK d.o.o. za trgovinu i gospodarenje šumama u stečaju</item>
    </derivirana_varijabla>
  </DomainObject.Predmet.ProtuStrankaListNazivFormated>
  <DomainObject.Predmet.ProtuStrankaListNazivFormatedOIB>
    <izvorni_sadrzaj>
      <item>GM TRUCK d.o.o. za trgovinu i gospodarenje šumama u stečaju, OIB 08399139497</item>
    </izvorni_sadrzaj>
    <derivirana_varijabla naziv="DomainObject.Predmet.ProtuStrankaListNazivFormatedOIB_1">
      <item>GM TRUCK d.o.o. za trgovinu i gospodarenje šumama u stečaju, OIB 08399139497</item>
    </derivirana_varijabla>
  </DomainObject.Predmet.ProtuStrankaListNazivFormatedOIB>
  <DomainObject.Predmet.OstaliListFormated>
    <izvorni_sadrzaj>
      <item>Goran Matijević punomoćnik sudionika u postupku GM TRUCK d.o.o. za trgovinu i gospodarenje šumama u stečaju</item>
      <item>Željko Albini</item>
      <item>Sibila Raumberger-Krištof</item>
      <item>MUP PU ZAGREBAČKA POLICIJSKA POSTAJA SAMOBOR</item>
      <item>Jelena Martek</item>
      <item>Vesna Lazarić</item>
      <item>Šuma export import društvo s ograničenom odgovornošću za trgovinu i gospodarenje šumama</item>
      <item>Mateo Puljić</item>
      <item>Županijsko državno odvjetništvo u Slavonskom Brodu</item>
      <item>Andrej Garić</item>
    </izvorni_sadrzaj>
    <derivirana_varijabla naziv="DomainObject.Predmet.OstaliListFormated_1">
      <item>Goran Matijević punomoćnik sudionika u postupku GM TRUCK d.o.o. za trgovinu i gospodarenje šumama u stečaju</item>
      <item>Željko Albini</item>
      <item>Sibila Raumberger-Krištof</item>
      <item>MUP PU ZAGREBAČKA POLICIJSKA POSTAJA SAMOBOR</item>
      <item>Jelena Martek</item>
      <item>Vesna Lazarić</item>
      <item>Šuma export import društvo s ograničenom odgovornošću za trgovinu i gospodarenje šumama</item>
      <item>Mateo Puljić</item>
      <item>Županijsko državno odvjetništvo u Slavonskom Brodu</item>
      <item>Andrej Garić</item>
    </derivirana_varijabla>
  </DomainObject.Predmet.OstaliListFormated>
  <DomainObject.Predmet.OstaliListFormatedOIB>
    <izvorni_sadrzaj>
      <item>Goran Matijević, OIB 50179808261 punomoćnik sudionika u postupku GM TRUCK d.o.o. za trgovinu i gospodarenje šumama u stečaju</item>
      <item>Željko Albini, OIB 26256621275</item>
      <item>Sibila Raumberger-Krištof, OIB 74076646862</item>
      <item>MUP PU ZAGREBAČKA POLICIJSKA POSTAJA SAMOBOR</item>
      <item>Jelena Martek, OIB 21274909937</item>
      <item>Vesna Lazarić</item>
      <item>Šuma export import društvo s ograničenom odgovornošću za trgovinu i gospodarenje šumama, OIB 83693054428</item>
      <item>Mateo Puljić, OIB 24219684702</item>
      <item>Županijsko državno odvjetništvo u Slavonskom Brodu, OIB 12144806706</item>
      <item>Andrej Garić, OIB 52687558331</item>
    </izvorni_sadrzaj>
    <derivirana_varijabla naziv="DomainObject.Predmet.OstaliListFormatedOIB_1">
      <item>Goran Matijević, OIB 50179808261 punomoćnik sudionika u postupku GM TRUCK d.o.o. za trgovinu i gospodarenje šumama u stečaju</item>
      <item>Željko Albini, OIB 26256621275</item>
      <item>Sibila Raumberger-Krištof, OIB 74076646862</item>
      <item>MUP PU ZAGREBAČKA POLICIJSKA POSTAJA SAMOBOR</item>
      <item>Jelena Martek, OIB 21274909937</item>
      <item>Vesna Lazarić</item>
      <item>Šuma export import društvo s ograničenom odgovornošću za trgovinu i gospodarenje šumama, OIB 83693054428</item>
      <item>Mateo Puljić, OIB 24219684702</item>
      <item>Županijsko državno odvjetništvo u Slavonskom Brodu, OIB 12144806706</item>
      <item>Andrej Garić, OIB 52687558331</item>
    </derivirana_varijabla>
  </DomainObject.Predmet.OstaliListFormatedOIB>
  <DomainObject.Predmet.OstaliListFormatedWithAdress>
    <izvorni_sadrzaj>
      <item>Goran Matijević, Ulica Sviba 16, 10431 Strmec punomoćnik sudionika u postupku GM TRUCK d.o.o. za trgovinu i gospodarenje šumama u stečaju</item>
      <item>Željko Albini, Gračanska cesta 91 B, 10000 Zagreb</item>
      <item>Sibila Raumberger-Krištof, Ulica Ivana Kukuljevića 10, 35000 Slavonski Brod</item>
      <item>MUP PU ZAGREBAČKA POLICIJSKA POSTAJA SAMOBOR</item>
      <item>Jelena Martek, Gračanska cesta 91 B, 10000 Zagreb</item>
      <item>Vesna Lazarić</item>
      <item>Šuma export import društvo s ograničenom odgovornošću za trgovinu i gospodarenje šumama, Šetalište 150. brigade Hrvatske vojske 8, 10000 Zagreb</item>
      <item>Mateo Puljić, Vesanovića 13, 21000 Split</item>
      <item>Županijsko državno odvjetništvo u Slavonskom Brodu, Ante Starčevića 40, 35000 Slavonski Brod</item>
      <item>Andrej Garić, Stjepana pl. Horvata 36, 35000 Slavonski Brod</item>
    </izvorni_sadrzaj>
    <derivirana_varijabla naziv="DomainObject.Predmet.OstaliListFormatedWithAdress_1">
      <item>Goran Matijević, Ulica Sviba 16, 10431 Strmec punomoćnik sudionika u postupku GM TRUCK d.o.o. za trgovinu i gospodarenje šumama u stečaju</item>
      <item>Željko Albini, Gračanska cesta 91 B, 10000 Zagreb</item>
      <item>Sibila Raumberger-Krištof, Ulica Ivana Kukuljevića 10, 35000 Slavonski Brod</item>
      <item>MUP PU ZAGREBAČKA POLICIJSKA POSTAJA SAMOBOR</item>
      <item>Jelena Martek, Gračanska cesta 91 B, 10000 Zagreb</item>
      <item>Vesna Lazarić</item>
      <item>Šuma export import društvo s ograničenom odgovornošću za trgovinu i gospodarenje šumama, Šetalište 150. brigade Hrvatske vojske 8, 10000 Zagreb</item>
      <item>Mateo Puljić, Vesanovića 13, 21000 Split</item>
      <item>Županijsko državno odvjetništvo u Slavonskom Brodu, Ante Starčevića 40, 35000 Slavonski Brod</item>
      <item>Andrej Garić, Stjepana pl. Horvata 36, 35000 Slavonski Brod</item>
    </derivirana_varijabla>
  </DomainObject.Predmet.OstaliListFormatedWithAdress>
  <DomainObject.Predmet.OstaliListFormatedWithAdressOIB>
    <izvorni_sadrzaj>
      <item>Goran Matijević, OIB 50179808261, Ulica Sviba 16, 10431 Strmec punomoćnik sudionika u postupku GM TRUCK d.o.o. za trgovinu i gospodarenje šumama u stečaju</item>
      <item>Željko Albini, OIB 26256621275, Gračanska cesta 91 B, 10000 Zagreb</item>
      <item>Sibila Raumberger-Krištof, OIB 74076646862, Ulica Ivana Kukuljevića 10, 35000 Slavonski Brod</item>
      <item>MUP PU ZAGREBAČKA POLICIJSKA POSTAJA SAMOBOR</item>
      <item>Jelena Martek, OIB 21274909937, Gračanska cesta 91 B, 10000 Zagreb</item>
      <item>Vesna Lazarić</item>
      <item>Šuma export import društvo s ograničenom odgovornošću za trgovinu i gospodarenje šumama, OIB 83693054428, Šetalište 150. brigade Hrvatske vojske 8, 10000 Zagreb</item>
      <item>Mateo Puljić, OIB 24219684702, Vesanovića 13, 21000 Split</item>
      <item>Županijsko državno odvjetništvo u Slavonskom Brodu, OIB 12144806706, Ante Starčevića 40, 35000 Slavonski Brod</item>
      <item>Andrej Garić, OIB 52687558331, Stjepana pl. Horvata 36, 35000 Slavonski Brod</item>
    </izvorni_sadrzaj>
    <derivirana_varijabla naziv="DomainObject.Predmet.OstaliListFormatedWithAdressOIB_1">
      <item>Goran Matijević, OIB 50179808261, Ulica Sviba 16, 10431 Strmec punomoćnik sudionika u postupku GM TRUCK d.o.o. za trgovinu i gospodarenje šumama u stečaju</item>
      <item>Željko Albini, OIB 26256621275, Gračanska cesta 91 B, 10000 Zagreb</item>
      <item>Sibila Raumberger-Krištof, OIB 74076646862, Ulica Ivana Kukuljevića 10, 35000 Slavonski Brod</item>
      <item>MUP PU ZAGREBAČKA POLICIJSKA POSTAJA SAMOBOR</item>
      <item>Jelena Martek, OIB 21274909937, Gračanska cesta 91 B, 10000 Zagreb</item>
      <item>Vesna Lazarić</item>
      <item>Šuma export import društvo s ograničenom odgovornošću za trgovinu i gospodarenje šumama, OIB 83693054428, Šetalište 150. brigade Hrvatske vojske 8, 10000 Zagreb</item>
      <item>Mateo Puljić, OIB 24219684702, Vesanovića 13, 21000 Split</item>
      <item>Županijsko državno odvjetništvo u Slavonskom Brodu, OIB 12144806706, Ante Starčevića 40, 35000 Slavonski Brod</item>
      <item>Andrej Garić, OIB 52687558331, Stjepana pl. Horvata 36, 35000 Slavonski Brod</item>
    </derivirana_varijabla>
  </DomainObject.Predmet.OstaliListFormatedWithAdressOIB>
  <DomainObject.Predmet.OstaliListNazivFormated>
    <izvorni_sadrzaj>
      <item>Goran Matijević</item>
      <item>Željko Albini</item>
      <item>Sibila Raumberger-Krištof</item>
      <item>MUP PU ZAGREBAČKA POLICIJSKA POSTAJA SAMOBOR</item>
      <item>Jelena Martek</item>
      <item>Vesna Lazarić</item>
      <item>Šuma export import društvo s ograničenom odgovornošću za trgovinu i gospodarenje šumama</item>
      <item>Mateo Puljić</item>
      <item>Županijsko državno odvjetništvo u Slavonskom Brodu</item>
      <item>Andrej Garić</item>
    </izvorni_sadrzaj>
    <derivirana_varijabla naziv="DomainObject.Predmet.OstaliListNazivFormated_1">
      <item>Goran Matijević</item>
      <item>Željko Albini</item>
      <item>Sibila Raumberger-Krištof</item>
      <item>MUP PU ZAGREBAČKA POLICIJSKA POSTAJA SAMOBOR</item>
      <item>Jelena Martek</item>
      <item>Vesna Lazarić</item>
      <item>Šuma export import društvo s ograničenom odgovornošću za trgovinu i gospodarenje šumama</item>
      <item>Mateo Puljić</item>
      <item>Županijsko državno odvjetništvo u Slavonskom Brodu</item>
      <item>Andrej Garić</item>
    </derivirana_varijabla>
  </DomainObject.Predmet.OstaliListNazivFormated>
  <DomainObject.Predmet.OstaliListNazivFormatedOIB>
    <izvorni_sadrzaj>
      <item>Goran Matijević, OIB 50179808261</item>
      <item>Željko Albini, OIB 26256621275</item>
      <item>Sibila Raumberger-Krištof, OIB 74076646862</item>
      <item>MUP PU ZAGREBAČKA POLICIJSKA POSTAJA SAMOBOR</item>
      <item>Jelena Martek, OIB 21274909937</item>
      <item>Vesna Lazarić</item>
      <item>Šuma export import društvo s ograničenom odgovornošću za trgovinu i gospodarenje šumama, OIB 83693054428</item>
      <item>Mateo Puljić, OIB 24219684702</item>
      <item>Županijsko državno odvjetništvo u Slavonskom Brodu, OIB 12144806706</item>
      <item>Andrej Garić, OIB 52687558331</item>
    </izvorni_sadrzaj>
    <derivirana_varijabla naziv="DomainObject.Predmet.OstaliListNazivFormatedOIB_1">
      <item>Goran Matijević, OIB 50179808261</item>
      <item>Željko Albini, OIB 26256621275</item>
      <item>Sibila Raumberger-Krištof, OIB 74076646862</item>
      <item>MUP PU ZAGREBAČKA POLICIJSKA POSTAJA SAMOBOR</item>
      <item>Jelena Martek, OIB 21274909937</item>
      <item>Vesna Lazarić</item>
      <item>Šuma export import društvo s ograničenom odgovornošću za trgovinu i gospodarenje šumama, OIB 83693054428</item>
      <item>Mateo Puljić, OIB 24219684702</item>
      <item>Županijsko državno odvjetništvo u Slavonskom Brodu, OIB 12144806706</item>
      <item>Andrej Garić, OIB 52687558331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2026.</izvorni_sadrzaj>
    <derivirana_varijabla naziv="DomainObject.Datum_1">14. travnja 2026.</derivirana_varijabla>
  </DomainObject.Datum>
  <DomainObject.PoslovniBrojDokumenta>
    <izvorni_sadrzaj>St-947/2023-257</izvorni_sadrzaj>
    <derivirana_varijabla naziv="DomainObject.PoslovniBrojDokumenta_1">St-947/2023-257</derivirana_varijabla>
  </DomainObject.PoslovniBrojDokumenta>
  <DomainObject.Predmet.StrankaIDrugi>
    <izvorni_sadrzaj>Ministarstvo financija, Porezna uprava, Područni ured Osijek</izvorni_sadrzaj>
    <derivirana_varijabla naziv="DomainObject.Predmet.StrankaIDrugi_1">Ministarstvo financija, Porezna uprava, Područni ured Osijek</derivirana_varijabla>
  </DomainObject.Predmet.StrankaIDrugi>
  <DomainObject.Predmet.ProtustrankaIDrugi>
    <izvorni_sadrzaj>GM TRUCK d.o.o. za trgovinu i gospodarenje šumama u stečaju</izvorni_sadrzaj>
    <derivirana_varijabla naziv="DomainObject.Predmet.ProtustrankaIDrugi_1">GM TRUCK d.o.o. za trgovinu i gospodarenje šumama u stečaju</derivirana_varijabla>
  </DomainObject.Predmet.ProtustrankaIDrugi>
  <DomainObject.Predmet.StrankaIDrugiAdressOIB>
    <izvorni_sadrzaj>Ministarstvo financija, Porezna uprava, Područni ured Osijek, OIB 18683136487, Županijska 4, 31000 Osijek</izvorni_sadrzaj>
    <derivirana_varijabla naziv="DomainObject.Predmet.StrankaIDrugiAdressOIB_1">Ministarstvo financija, Porezna uprava, Područni ured Osijek, OIB 18683136487, Županijska 4, 31000 Osijek</derivirana_varijabla>
  </DomainObject.Predmet.StrankaIDrugiAdressOIB>
  <DomainObject.Predmet.ProtustrankaIDrugiAdressOIB>
    <izvorni_sadrzaj>GM TRUCK d.o.o. za trgovinu i gospodarenje šumama u stečaju, OIB 08399139497, Ul. Lovre Matačića 17, 31500 Našice</izvorni_sadrzaj>
    <derivirana_varijabla naziv="DomainObject.Predmet.ProtustrankaIDrugiAdressOIB_1">GM TRUCK d.o.o. za trgovinu i gospodarenje šumama u stečaju, OIB 08399139497, Ul. Lovre Matačića 17,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TRUCK d.o.o. za trgovinu i gospodarenje šumama u stečaju</item>
      <item>Goran Matijević</item>
      <item>Ministarstvo financija, Porezna uprava, Područni ured Osijek</item>
      <item>Željko Albini</item>
      <item>Sibila Raumberger-Krištof</item>
      <item>MUP PU ZAGREBAČKA POLICIJSKA POSTAJA SAMOBOR</item>
      <item>Jelena Martek</item>
      <item>Vesna Lazarić</item>
      <item>Šuma export import društvo s ograničenom odgovornošću za trgovinu i gospodarenje šumama</item>
      <item>Mateo Puljić</item>
      <item>Županijsko državno odvjetništvo u Slavonskom Brodu</item>
      <item>Andrej Garić</item>
    </izvorni_sadrzaj>
    <derivirana_varijabla naziv="DomainObject.Predmet.SudioniciListNaziv_1">
      <item>GM TRUCK d.o.o. za trgovinu i gospodarenje šumama u stečaju</item>
      <item>Goran Matijević</item>
      <item>Ministarstvo financija, Porezna uprava, Područni ured Osijek</item>
      <item>Željko Albini</item>
      <item>Sibila Raumberger-Krištof</item>
      <item>MUP PU ZAGREBAČKA POLICIJSKA POSTAJA SAMOBOR</item>
      <item>Jelena Martek</item>
      <item>Vesna Lazarić</item>
      <item>Šuma export import društvo s ograničenom odgovornošću za trgovinu i gospodarenje šumama</item>
      <item>Mateo Puljić</item>
      <item>Županijsko državno odvjetništvo u Slavonskom Brodu</item>
      <item>Andrej Garić</item>
    </derivirana_varijabla>
  </DomainObject.Predmet.SudioniciListNaziv>
  <DomainObject.Predmet.SudioniciListAdressOIB>
    <izvorni_sadrzaj>
      <item>GM TRUCK d.o.o. za trgovinu i gospodarenje šumama u stečaju, OIB 08399139497, Ul. Lovre Matačića 17,31500 Našice</item>
      <item>Goran Matijević, OIB 50179808261, Ulica Sviba 16,10431 Strmec</item>
      <item>Ministarstvo financija, Porezna uprava, Područni ured Osijek, OIB 18683136487, Županijska 4,31000 Osijek</item>
      <item>Željko Albini, OIB 26256621275, Gračanska cesta 91 B,10000 Zagreb</item>
      <item>Sibila Raumberger-Krištof, OIB 74076646862, Ulica Ivana Kukuljevića 10,35000 Slavonski Brod</item>
      <item>MUP PU ZAGREBAČKA POLICIJSKA POSTAJA SAMOBOR</item>
      <item>Jelena Martek, OIB 21274909937, Gračanska cesta 91 B,10000 Zagreb</item>
      <item>Vesna Lazarić</item>
      <item>Šuma export import društvo s ograničenom odgovornošću za trgovinu i gospodarenje šumama, OIB 83693054428, Šetalište 150. brigade Hrvatske vojske 8,10000 Zagreb</item>
      <item>Mateo Puljić, OIB 24219684702, Vesanovića 13,21000 Split</item>
      <item>Županijsko državno odvjetništvo u Slavonskom Brodu, OIB 12144806706, Ante Starčevića 40,35000 Slavonski Brod</item>
      <item>Andrej Garić, OIB 52687558331, Stjepana pl. Horvata 36,35000 Slavonski Brod</item>
    </izvorni_sadrzaj>
    <derivirana_varijabla naziv="DomainObject.Predmet.SudioniciListAdressOIB_1">
      <item>GM TRUCK d.o.o. za trgovinu i gospodarenje šumama u stečaju, OIB 08399139497, Ul. Lovre Matačića 17,31500 Našice</item>
      <item>Goran Matijević, OIB 50179808261, Ulica Sviba 16,10431 Strmec</item>
      <item>Ministarstvo financija, Porezna uprava, Područni ured Osijek, OIB 18683136487, Županijska 4,31000 Osijek</item>
      <item>Željko Albini, OIB 26256621275, Gračanska cesta 91 B,10000 Zagreb</item>
      <item>Sibila Raumberger-Krištof, OIB 74076646862, Ulica Ivana Kukuljevića 10,35000 Slavonski Brod</item>
      <item>MUP PU ZAGREBAČKA POLICIJSKA POSTAJA SAMOBOR</item>
      <item>Jelena Martek, OIB 21274909937, Gračanska cesta 91 B,10000 Zagreb</item>
      <item>Vesna Lazarić</item>
      <item>Šuma export import društvo s ograničenom odgovornošću za trgovinu i gospodarenje šumama, OIB 83693054428, Šetalište 150. brigade Hrvatske vojske 8,10000 Zagreb</item>
      <item>Mateo Puljić, OIB 24219684702, Vesanovića 13,21000 Split</item>
      <item>Županijsko državno odvjetništvo u Slavonskom Brodu, OIB 12144806706, Ante Starčevića 40,35000 Slavonski Brod</item>
      <item>Andrej Garić, OIB 52687558331, Stjepana pl. Horvata 36,35000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08399139497</item>
      <item>, OIB 50179808261</item>
      <item>, OIB 18683136487</item>
      <item>, OIB 26256621275</item>
      <item>, OIB 74076646862</item>
      <item>, OIB null</item>
      <item>, OIB 21274909937</item>
      <item>, OIB null</item>
      <item>, OIB 83693054428</item>
      <item>, OIB 24219684702</item>
      <item>, OIB 12144806706</item>
      <item>, OIB 52687558331</item>
    </izvorni_sadrzaj>
    <derivirana_varijabla naziv="DomainObject.Predmet.SudioniciListNazivOIB_1">
      <item>, OIB 08399139497</item>
      <item>, OIB 50179808261</item>
      <item>, OIB 18683136487</item>
      <item>, OIB 26256621275</item>
      <item>, OIB 74076646862</item>
      <item>, OIB null</item>
      <item>, OIB 21274909937</item>
      <item>, OIB null</item>
      <item>, OIB 83693054428</item>
      <item>, OIB 24219684702</item>
      <item>, OIB 12144806706</item>
      <item>, OIB 52687558331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Đorđićeva 9, P.P. 341 Zagreb, 10000 Zagreb</item>
    </izvorni_sadrzaj>
    <derivirana_varijabla naziv="DomainObject.Predmet.StecajniUpraviteljiListAddressOIB_1">
      <item>MATEO PULJIĆ, OIB 24219684702, Đorđićeva 9, P.P. 341 Zagreb,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1FC33-A022-49B2-9B2E-357D38890F7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329</properties:Words>
  <properties:Characters>1780</properties:Characters>
  <properties:Lines>90</properties:Lines>
  <properties:Paragraphs>40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2026-04-14T06:13:00Z</dcterms:created>
  <dc:creator>wsadmin</dc:creator>
  <cp:lastModifiedBy>Marija Đurin</cp:lastModifiedBy>
  <cp:lastPrinted>2026-03-09T09:34:00Z</cp:lastPrinted>
  <dcterms:modified xmlns:xsi="http://www.w3.org/2001/XMLSchema-instance" xsi:type="dcterms:W3CDTF">2026-04-14T10:34:00Z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St-947/2023-257 / Zapisnik - Završno ročište vjerovnika (St-947-2023 zapisnik -završno ročište-14.4.2026.docx)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